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1779"/>
        <w:gridCol w:w="5460"/>
        <w:gridCol w:w="13"/>
      </w:tblGrid>
      <w:tr w:rsidR="00651861" w:rsidRPr="00B56D6F" w14:paraId="47FF0A6D" w14:textId="77777777" w:rsidTr="001104D3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AC7485" w14:textId="77777777" w:rsidR="00651861" w:rsidRPr="00B56D6F" w:rsidRDefault="00651861" w:rsidP="001104D3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651861" w:rsidRPr="00B56D6F" w14:paraId="200DAA4D" w14:textId="77777777" w:rsidTr="001104D3">
        <w:trPr>
          <w:gridAfter w:val="1"/>
          <w:wAfter w:w="13" w:type="dxa"/>
          <w:cantSplit/>
          <w:trHeight w:hRule="exact" w:val="35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D7F5" w14:textId="77777777" w:rsidR="00651861" w:rsidRPr="00B56D6F" w:rsidRDefault="00651861" w:rsidP="001104D3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C1C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211FD68E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146E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8C3D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651861" w:rsidRPr="00B56D6F" w14:paraId="74661445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C99F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AFE8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6D57AB02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5BA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163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3740C00C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6D5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E401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6FE5BA12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35A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491E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17CDD785" w14:textId="77777777" w:rsidTr="001104D3">
        <w:trPr>
          <w:gridAfter w:val="1"/>
          <w:wAfter w:w="13" w:type="dxa"/>
          <w:cantSplit/>
          <w:trHeight w:hRule="exact" w:val="39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AE4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anders)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4B76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20F84FBC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C14A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01A8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78B3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7A07717C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9791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F53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08BB5879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9630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7E5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0D2FC50F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C9FD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B2F2" w14:textId="77777777" w:rsidR="00651861" w:rsidRPr="00F41D2B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</w:tr>
      <w:tr w:rsidR="00651861" w:rsidRPr="00B56D6F" w14:paraId="2582A326" w14:textId="77777777" w:rsidTr="001104D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D70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C58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B56D6F" w14:paraId="0F70A4BD" w14:textId="77777777" w:rsidTr="001104D3">
        <w:trPr>
          <w:cantSplit/>
          <w:trHeight w:hRule="exact" w:val="41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A0DA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FF1" w14:textId="77777777" w:rsidR="00651861" w:rsidRPr="00B56D6F" w:rsidRDefault="00651861" w:rsidP="001104D3">
            <w:pPr>
              <w:tabs>
                <w:tab w:val="left" w:pos="142"/>
                <w:tab w:val="left" w:pos="1001"/>
                <w:tab w:val="left" w:pos="1568"/>
                <w:tab w:val="left" w:pos="4120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D6F">
              <w:rPr>
                <w:rFonts w:ascii="Arial" w:hAnsi="Arial" w:cs="Arial"/>
                <w:sz w:val="18"/>
                <w:szCs w:val="18"/>
              </w:rPr>
              <w:t>Bedrijf : 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B56D6F">
              <w:rPr>
                <w:rFonts w:ascii="Arial" w:hAnsi="Arial" w:cs="Arial"/>
                <w:sz w:val="18"/>
                <w:szCs w:val="18"/>
              </w:rPr>
              <w:t>adviseur:……………………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56D6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651861" w:rsidRPr="00F41D2B" w14:paraId="4C4474F4" w14:textId="77777777" w:rsidTr="001104D3">
        <w:trPr>
          <w:cantSplit/>
          <w:trHeight w:hRule="exact" w:val="43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A55F" w14:textId="77777777" w:rsidR="00651861" w:rsidRPr="00B56D6F" w:rsidRDefault="00651861" w:rsidP="001104D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EFD" w14:textId="77777777" w:rsidR="00651861" w:rsidRPr="00D60578" w:rsidRDefault="00651861" w:rsidP="001104D3">
            <w:pPr>
              <w:tabs>
                <w:tab w:val="left" w:pos="142"/>
                <w:tab w:val="left" w:pos="1143"/>
                <w:tab w:val="left" w:pos="2844"/>
                <w:tab w:val="left" w:pos="412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Social media 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Consultant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Anders: 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……...</w:t>
            </w:r>
          </w:p>
        </w:tc>
      </w:tr>
    </w:tbl>
    <w:p w14:paraId="794794B2" w14:textId="77777777" w:rsidR="00927BC5" w:rsidRDefault="00927BC5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3969"/>
      </w:tblGrid>
      <w:tr w:rsidR="00651861" w:rsidRPr="00423BCB" w14:paraId="58CD8F72" w14:textId="77777777" w:rsidTr="00B456C9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06B9F" w14:textId="77777777" w:rsidR="00651861" w:rsidRPr="0072134D" w:rsidRDefault="00651861" w:rsidP="001104D3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651861" w:rsidRPr="00423BCB" w14:paraId="1FD60673" w14:textId="77777777" w:rsidTr="00B456C9">
        <w:trPr>
          <w:trHeight w:val="366"/>
        </w:trPr>
        <w:tc>
          <w:tcPr>
            <w:tcW w:w="2552" w:type="dxa"/>
            <w:tcBorders>
              <w:top w:val="single" w:sz="4" w:space="0" w:color="auto"/>
            </w:tcBorders>
          </w:tcPr>
          <w:p w14:paraId="6104FCB3" w14:textId="77777777" w:rsidR="00651861" w:rsidRPr="00423BCB" w:rsidRDefault="00651861" w:rsidP="001104D3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75F5BA3" w14:textId="77777777" w:rsidR="00651861" w:rsidRPr="00B56D6F" w:rsidRDefault="00651861" w:rsidP="001104D3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04B3250" w14:textId="77777777" w:rsidR="00651861" w:rsidRPr="006A38DF" w:rsidRDefault="00651861" w:rsidP="001104D3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651861" w:rsidRPr="00423BCB" w14:paraId="2C83E731" w14:textId="77777777" w:rsidTr="00B456C9">
        <w:trPr>
          <w:trHeight w:val="390"/>
        </w:trPr>
        <w:tc>
          <w:tcPr>
            <w:tcW w:w="2552" w:type="dxa"/>
          </w:tcPr>
          <w:p w14:paraId="70C22604" w14:textId="77777777" w:rsidR="00651861" w:rsidRPr="00423BCB" w:rsidRDefault="00651861" w:rsidP="001104D3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2"/>
          </w:tcPr>
          <w:p w14:paraId="63396927" w14:textId="77777777" w:rsidR="00651861" w:rsidRPr="00423BCB" w:rsidRDefault="00651861" w:rsidP="00110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423BCB" w14:paraId="4BC3AA70" w14:textId="77777777" w:rsidTr="00B456C9">
        <w:trPr>
          <w:trHeight w:val="384"/>
        </w:trPr>
        <w:tc>
          <w:tcPr>
            <w:tcW w:w="2552" w:type="dxa"/>
          </w:tcPr>
          <w:p w14:paraId="5B491D76" w14:textId="77777777" w:rsidR="00651861" w:rsidRPr="00B56D6F" w:rsidRDefault="00651861" w:rsidP="00110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 van bovenstaande gegevens):</w:t>
            </w:r>
          </w:p>
        </w:tc>
        <w:tc>
          <w:tcPr>
            <w:tcW w:w="7229" w:type="dxa"/>
            <w:gridSpan w:val="2"/>
          </w:tcPr>
          <w:p w14:paraId="1EFC2FD4" w14:textId="77777777" w:rsidR="00651861" w:rsidRPr="00423BCB" w:rsidRDefault="00651861" w:rsidP="00110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61" w:rsidRPr="00423BCB" w14:paraId="20F3EDA6" w14:textId="77777777" w:rsidTr="00B456C9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E5D09" w14:textId="77777777" w:rsidR="00651861" w:rsidRPr="0072134D" w:rsidRDefault="00651861" w:rsidP="001104D3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651861" w:rsidRPr="00423BCB" w14:paraId="36729104" w14:textId="77777777" w:rsidTr="00B456C9">
        <w:trPr>
          <w:trHeight w:val="358"/>
        </w:trPr>
        <w:tc>
          <w:tcPr>
            <w:tcW w:w="2552" w:type="dxa"/>
            <w:shd w:val="clear" w:color="auto" w:fill="BFBFBF" w:themeFill="background1" w:themeFillShade="BF"/>
          </w:tcPr>
          <w:p w14:paraId="48F0C8CE" w14:textId="77777777" w:rsidR="00651861" w:rsidRPr="00B56D6F" w:rsidRDefault="00651861" w:rsidP="00110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7229" w:type="dxa"/>
            <w:gridSpan w:val="2"/>
            <w:shd w:val="clear" w:color="auto" w:fill="BFBFBF" w:themeFill="background1" w:themeFillShade="BF"/>
          </w:tcPr>
          <w:p w14:paraId="585455F6" w14:textId="77777777" w:rsidR="00651861" w:rsidRPr="00423BCB" w:rsidRDefault="00651861" w:rsidP="00110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651861" w:rsidRPr="00423BCB" w14:paraId="2064892C" w14:textId="77777777" w:rsidTr="00B456C9">
        <w:tc>
          <w:tcPr>
            <w:tcW w:w="2552" w:type="dxa"/>
          </w:tcPr>
          <w:p w14:paraId="64320757" w14:textId="77777777" w:rsidR="00651861" w:rsidRPr="00423BCB" w:rsidRDefault="00651861" w:rsidP="00651861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NEN-EN 771-1 (AvcP 2+)</w:t>
            </w:r>
          </w:p>
        </w:tc>
        <w:tc>
          <w:tcPr>
            <w:tcW w:w="7229" w:type="dxa"/>
            <w:gridSpan w:val="2"/>
          </w:tcPr>
          <w:p w14:paraId="6E5079FB" w14:textId="77777777" w:rsidR="00651861" w:rsidRPr="00F41D2B" w:rsidRDefault="00651861" w:rsidP="00651861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651861" w:rsidRPr="00423BCB" w14:paraId="406FE698" w14:textId="77777777" w:rsidTr="00B456C9">
        <w:tc>
          <w:tcPr>
            <w:tcW w:w="2552" w:type="dxa"/>
          </w:tcPr>
          <w:p w14:paraId="4BEF218B" w14:textId="77777777" w:rsidR="00651861" w:rsidRPr="00423BCB" w:rsidRDefault="00651861" w:rsidP="00651861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NEN-EN 771-2 (AvcP 2+)</w:t>
            </w:r>
          </w:p>
        </w:tc>
        <w:tc>
          <w:tcPr>
            <w:tcW w:w="7229" w:type="dxa"/>
            <w:gridSpan w:val="2"/>
          </w:tcPr>
          <w:p w14:paraId="2FE6B30E" w14:textId="77777777" w:rsidR="00651861" w:rsidRPr="00F41D2B" w:rsidRDefault="00651861" w:rsidP="00651861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651861" w:rsidRPr="00423BCB" w14:paraId="5B0C70EA" w14:textId="77777777" w:rsidTr="00B456C9">
        <w:tc>
          <w:tcPr>
            <w:tcW w:w="2552" w:type="dxa"/>
          </w:tcPr>
          <w:p w14:paraId="1FEE2C23" w14:textId="77777777" w:rsidR="00651861" w:rsidRPr="00423BCB" w:rsidRDefault="00651861" w:rsidP="00651861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NEN-EN 771-3 (AvcP 2+)</w:t>
            </w:r>
          </w:p>
        </w:tc>
        <w:tc>
          <w:tcPr>
            <w:tcW w:w="7229" w:type="dxa"/>
            <w:gridSpan w:val="2"/>
          </w:tcPr>
          <w:p w14:paraId="0F20092B" w14:textId="77777777" w:rsidR="00651861" w:rsidRPr="00F41D2B" w:rsidRDefault="00651861" w:rsidP="00651861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651861" w:rsidRPr="00423BCB" w14:paraId="1B0A588B" w14:textId="77777777" w:rsidTr="00B456C9">
        <w:tc>
          <w:tcPr>
            <w:tcW w:w="2552" w:type="dxa"/>
          </w:tcPr>
          <w:p w14:paraId="0754A6FD" w14:textId="77777777" w:rsidR="00651861" w:rsidRPr="00423BCB" w:rsidRDefault="00651861" w:rsidP="00651861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NEN-EN 771-4 (AvcP 2+)</w:t>
            </w:r>
          </w:p>
        </w:tc>
        <w:tc>
          <w:tcPr>
            <w:tcW w:w="7229" w:type="dxa"/>
            <w:gridSpan w:val="2"/>
          </w:tcPr>
          <w:p w14:paraId="5596F38D" w14:textId="77777777" w:rsidR="00651861" w:rsidRPr="00F41D2B" w:rsidRDefault="00651861" w:rsidP="00651861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651861" w:rsidRPr="00423BCB" w14:paraId="719B02D1" w14:textId="77777777" w:rsidTr="00B456C9">
        <w:tc>
          <w:tcPr>
            <w:tcW w:w="2552" w:type="dxa"/>
          </w:tcPr>
          <w:p w14:paraId="76F38AAF" w14:textId="77777777" w:rsidR="00651861" w:rsidRPr="00423BCB" w:rsidRDefault="00651861" w:rsidP="00651861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NEN-EN 771-5 (AvcP 2+)</w:t>
            </w:r>
          </w:p>
        </w:tc>
        <w:tc>
          <w:tcPr>
            <w:tcW w:w="7229" w:type="dxa"/>
            <w:gridSpan w:val="2"/>
          </w:tcPr>
          <w:p w14:paraId="781C52A2" w14:textId="77777777" w:rsidR="00651861" w:rsidRPr="00F41D2B" w:rsidRDefault="00651861" w:rsidP="00651861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651861" w:rsidRPr="00423BCB" w14:paraId="65B7441B" w14:textId="77777777" w:rsidTr="00B456C9">
        <w:tc>
          <w:tcPr>
            <w:tcW w:w="2552" w:type="dxa"/>
          </w:tcPr>
          <w:p w14:paraId="62C7F067" w14:textId="77777777" w:rsidR="00651861" w:rsidRPr="00423BCB" w:rsidRDefault="00651861" w:rsidP="00651861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NEN-EN 771-6 (AvcP 2+)</w:t>
            </w:r>
          </w:p>
        </w:tc>
        <w:tc>
          <w:tcPr>
            <w:tcW w:w="7229" w:type="dxa"/>
            <w:gridSpan w:val="2"/>
          </w:tcPr>
          <w:p w14:paraId="2B5E8F96" w14:textId="77777777" w:rsidR="00651861" w:rsidRPr="00F41D2B" w:rsidRDefault="00651861" w:rsidP="00651861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651861" w:rsidRPr="00423BCB" w14:paraId="08042DB9" w14:textId="77777777" w:rsidTr="00B456C9">
        <w:tc>
          <w:tcPr>
            <w:tcW w:w="2552" w:type="dxa"/>
          </w:tcPr>
          <w:p w14:paraId="42BCBF1D" w14:textId="77777777" w:rsidR="00651861" w:rsidRPr="00B56D6F" w:rsidRDefault="00651861" w:rsidP="00651861">
            <w:pPr>
              <w:pStyle w:val="Afsluit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B40">
              <w:rPr>
                <w:rFonts w:ascii="Arial" w:hAnsi="Arial" w:cs="Arial"/>
                <w:sz w:val="18"/>
                <w:szCs w:val="18"/>
              </w:rPr>
            </w:r>
            <w:r w:rsidR="00BB0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7229" w:type="dxa"/>
            <w:gridSpan w:val="2"/>
          </w:tcPr>
          <w:p w14:paraId="5DFC8650" w14:textId="77777777" w:rsidR="00651861" w:rsidRPr="00CE5665" w:rsidRDefault="00651861" w:rsidP="00651861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BB98F8B" w14:textId="77777777" w:rsidR="00651861" w:rsidRPr="00CE5665" w:rsidRDefault="00651861" w:rsidP="00651861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58C49139" w14:textId="77777777" w:rsidR="00651861" w:rsidRPr="00423BCB" w:rsidRDefault="00651861" w:rsidP="00651861">
            <w:pPr>
              <w:rPr>
                <w:rFonts w:ascii="Arial" w:hAnsi="Arial" w:cs="Arial"/>
                <w:sz w:val="18"/>
                <w:szCs w:val="18"/>
              </w:rPr>
            </w:pPr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>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35AC8E8" w14:textId="77777777" w:rsidR="00651861" w:rsidRDefault="00651861">
      <w:pPr>
        <w:pStyle w:val="Afsluiting"/>
        <w:keepNext w:val="0"/>
        <w:spacing w:before="0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651861" w:rsidRPr="00423BCB" w14:paraId="0A70BF94" w14:textId="77777777" w:rsidTr="00B456C9">
        <w:tc>
          <w:tcPr>
            <w:tcW w:w="9781" w:type="dxa"/>
            <w:gridSpan w:val="2"/>
            <w:shd w:val="clear" w:color="auto" w:fill="BFBFBF" w:themeFill="background1" w:themeFillShade="BF"/>
          </w:tcPr>
          <w:p w14:paraId="6CDA36AF" w14:textId="77777777" w:rsidR="00651861" w:rsidRPr="00CE5665" w:rsidRDefault="00651861" w:rsidP="001104D3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1861" w:rsidRPr="00423BCB" w14:paraId="34B5CCFA" w14:textId="77777777" w:rsidTr="00B456C9">
        <w:tc>
          <w:tcPr>
            <w:tcW w:w="2552" w:type="dxa"/>
          </w:tcPr>
          <w:p w14:paraId="227248BD" w14:textId="77777777" w:rsidR="00651861" w:rsidRPr="00423BCB" w:rsidRDefault="00651861" w:rsidP="001104D3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229" w:type="dxa"/>
          </w:tcPr>
          <w:p w14:paraId="155D4870" w14:textId="77777777" w:rsidR="00651861" w:rsidRDefault="00651861" w:rsidP="00651861">
            <w:pPr>
              <w:pStyle w:val="Afsluiting"/>
              <w:keepNext w:val="0"/>
              <w:tabs>
                <w:tab w:val="left" w:pos="299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733F2">
              <w:rPr>
                <w:rFonts w:ascii="Arial" w:hAnsi="Arial" w:cs="Arial"/>
                <w:b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Uittrekstel KVK (niet ouder dan een half jaar)</w:t>
            </w:r>
          </w:p>
          <w:p w14:paraId="36B0B8FF" w14:textId="77777777" w:rsidR="00651861" w:rsidRDefault="00651861" w:rsidP="00651861">
            <w:pPr>
              <w:pStyle w:val="Afsluiting"/>
              <w:keepNext w:val="0"/>
              <w:tabs>
                <w:tab w:val="left" w:pos="322"/>
              </w:tabs>
              <w:spacing w:before="0"/>
              <w:ind w:left="322" w:hanging="322"/>
              <w:rPr>
                <w:rFonts w:ascii="Arial" w:hAnsi="Arial" w:cs="Arial"/>
                <w:sz w:val="18"/>
                <w:szCs w:val="18"/>
              </w:rPr>
            </w:pPr>
            <w:r w:rsidRPr="00C733F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Productgroepindeling van de metselstenen inclusief de declaraties van essentiële kenmerken per groep.</w:t>
            </w:r>
          </w:p>
        </w:tc>
      </w:tr>
    </w:tbl>
    <w:p w14:paraId="3D857175" w14:textId="77777777" w:rsidR="00626D03" w:rsidRPr="00B56D6F" w:rsidRDefault="00626D03" w:rsidP="007E7305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5811B92" w14:textId="77777777" w:rsidTr="00B456C9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35E58CA" w14:textId="77777777" w:rsidR="007E7305" w:rsidRPr="00B56D6F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2B1C637A" w14:textId="77777777" w:rsidTr="00B456C9">
        <w:trPr>
          <w:trHeight w:hRule="exact" w:val="360"/>
        </w:trPr>
        <w:tc>
          <w:tcPr>
            <w:tcW w:w="4820" w:type="dxa"/>
            <w:vAlign w:val="center"/>
          </w:tcPr>
          <w:p w14:paraId="150B6FE2" w14:textId="77777777" w:rsidR="007E7305" w:rsidRPr="00B56D6F" w:rsidRDefault="003B347C" w:rsidP="003B347C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2CFDB49" w14:textId="77777777" w:rsidR="007E7305" w:rsidRPr="00B56D6F" w:rsidRDefault="007E7305" w:rsidP="0022704A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20FEC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BDB3917" w14:textId="77777777" w:rsidR="00925BB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lastRenderedPageBreak/>
        <w:t>Dit formulier kunt u per post of email zenden naar</w:t>
      </w:r>
      <w:r w:rsidR="00925BBC">
        <w:rPr>
          <w:rFonts w:ascii="Arial" w:hAnsi="Arial" w:cs="Arial"/>
          <w:sz w:val="18"/>
          <w:szCs w:val="18"/>
        </w:rPr>
        <w:t>:</w:t>
      </w:r>
      <w:r w:rsidR="00F31DD3">
        <w:rPr>
          <w:rFonts w:ascii="Arial" w:hAnsi="Arial" w:cs="Arial"/>
          <w:sz w:val="18"/>
          <w:szCs w:val="18"/>
        </w:rPr>
        <w:t xml:space="preserve"> </w:t>
      </w:r>
    </w:p>
    <w:p w14:paraId="6429F9B3" w14:textId="77777777"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Kiwa Nederland B.V. </w:t>
      </w:r>
    </w:p>
    <w:p w14:paraId="395D39C5" w14:textId="77777777"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T.a.v. de heer B. van der Vegte</w:t>
      </w:r>
    </w:p>
    <w:p w14:paraId="487E0A11" w14:textId="77777777"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Postbus 70</w:t>
      </w:r>
    </w:p>
    <w:p w14:paraId="2654FD4D" w14:textId="77777777" w:rsid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2280 AB  RIJSWIJK</w:t>
      </w:r>
    </w:p>
    <w:p w14:paraId="2586459F" w14:textId="77777777" w:rsidR="000A0686" w:rsidRPr="00925BBC" w:rsidRDefault="000A0686" w:rsidP="00D60578">
      <w:pPr>
        <w:rPr>
          <w:rFonts w:ascii="Arial" w:hAnsi="Arial" w:cs="Arial"/>
          <w:sz w:val="18"/>
          <w:szCs w:val="18"/>
          <w:lang w:val="de-DE"/>
        </w:rPr>
      </w:pPr>
    </w:p>
    <w:p w14:paraId="2B29A5A7" w14:textId="77777777" w:rsidR="00925BBC" w:rsidRPr="000A0686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0A0686">
        <w:rPr>
          <w:rFonts w:ascii="Arial" w:hAnsi="Arial" w:cs="Arial"/>
          <w:sz w:val="18"/>
          <w:szCs w:val="18"/>
          <w:lang w:val="de-DE"/>
        </w:rPr>
        <w:t>bvdv</w:t>
      </w:r>
      <w:r w:rsidR="00925BBC" w:rsidRPr="000A0686">
        <w:rPr>
          <w:rFonts w:ascii="Arial" w:hAnsi="Arial" w:cs="Arial"/>
          <w:sz w:val="18"/>
          <w:szCs w:val="18"/>
          <w:lang w:val="de-DE"/>
        </w:rPr>
        <w:t>@kiwa.nl.</w:t>
      </w:r>
    </w:p>
    <w:p w14:paraId="77C4B6AE" w14:textId="77777777" w:rsidR="000A0686" w:rsidRPr="008C0E7A" w:rsidRDefault="000A0686" w:rsidP="00D60578">
      <w:pPr>
        <w:rPr>
          <w:rFonts w:ascii="Arial" w:hAnsi="Arial" w:cs="Arial"/>
          <w:sz w:val="18"/>
          <w:szCs w:val="18"/>
          <w:lang w:val="de-DE"/>
        </w:rPr>
      </w:pPr>
    </w:p>
    <w:p w14:paraId="50A12832" w14:textId="77777777" w:rsidR="00925BBC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925BBC" w:rsidRPr="00B56D6F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66A6" w14:textId="77777777" w:rsidR="003547D4" w:rsidRDefault="003547D4">
      <w:pPr>
        <w:spacing w:line="240" w:lineRule="auto"/>
      </w:pPr>
      <w:r>
        <w:separator/>
      </w:r>
    </w:p>
  </w:endnote>
  <w:endnote w:type="continuationSeparator" w:id="0">
    <w:p w14:paraId="53E3BB6E" w14:textId="77777777" w:rsidR="003547D4" w:rsidRDefault="00354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037C67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5ABD89B" w14:textId="77777777" w:rsidR="000E06E4" w:rsidRPr="00025D7E" w:rsidRDefault="00220743" w:rsidP="000C3616">
          <w:pPr>
            <w:pStyle w:val="Voet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CA18F13" w14:textId="77777777" w:rsidR="000E06E4" w:rsidRPr="00025D7E" w:rsidRDefault="005724A6" w:rsidP="005724A6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535FC4">
            <w:rPr>
              <w:rFonts w:ascii="Arial" w:hAnsi="Arial" w:cs="Arial"/>
              <w:sz w:val="16"/>
              <w:szCs w:val="16"/>
            </w:rPr>
            <w:t>7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B7DDE">
            <w:rPr>
              <w:rFonts w:ascii="Arial" w:hAnsi="Arial" w:cs="Arial"/>
              <w:sz w:val="16"/>
              <w:szCs w:val="16"/>
            </w:rPr>
            <w:t>1-</w:t>
          </w:r>
          <w:r w:rsidR="00D70F28">
            <w:rPr>
              <w:rFonts w:ascii="Arial" w:hAnsi="Arial" w:cs="Arial"/>
              <w:sz w:val="16"/>
              <w:szCs w:val="16"/>
            </w:rPr>
            <w:t>24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FA7A6E" w14:textId="77777777" w:rsidR="000E06E4" w:rsidRPr="00025D7E" w:rsidRDefault="000E06E4">
          <w:pPr>
            <w:pStyle w:val="Voettekst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535FC4">
            <w:rPr>
              <w:rStyle w:val="Paginanumm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535FC4">
            <w:rPr>
              <w:rStyle w:val="Paginanumm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6C4E040" w14:textId="77777777" w:rsidR="000E06E4" w:rsidRDefault="000E06E4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57FE86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2D479C6" w14:textId="77777777" w:rsidR="000E06E4" w:rsidRPr="0090434F" w:rsidRDefault="000E06E4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C5067A9" w14:textId="77777777" w:rsidR="000E06E4" w:rsidRPr="0090434F" w:rsidRDefault="000E06E4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A5AA37" w14:textId="77777777" w:rsidR="000E06E4" w:rsidRPr="0090434F" w:rsidRDefault="000E06E4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2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5704A5BE" w14:textId="77777777" w:rsidR="000E06E4" w:rsidRDefault="000E06E4">
    <w:pPr>
      <w:pStyle w:val="Voettekst"/>
      <w:jc w:val="right"/>
      <w:rPr>
        <w:snapToGrid w:val="0"/>
        <w:sz w:val="16"/>
        <w:lang w:eastAsia="nl-NL"/>
      </w:rPr>
    </w:pPr>
  </w:p>
  <w:p w14:paraId="6857456F" w14:textId="77777777" w:rsidR="000E06E4" w:rsidRDefault="000E06E4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F116" w14:textId="77777777" w:rsidR="003547D4" w:rsidRDefault="003547D4">
      <w:pPr>
        <w:spacing w:line="240" w:lineRule="auto"/>
      </w:pPr>
      <w:r>
        <w:separator/>
      </w:r>
    </w:p>
  </w:footnote>
  <w:footnote w:type="continuationSeparator" w:id="0">
    <w:p w14:paraId="74A179BA" w14:textId="77777777" w:rsidR="003547D4" w:rsidRDefault="00354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7729" w14:textId="77777777" w:rsidR="004D047C" w:rsidRDefault="00B456C9">
    <w:pPr>
      <w:pStyle w:val="Kop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9264" behindDoc="1" locked="1" layoutInCell="1" allowOverlap="1" wp14:anchorId="1D4FCB54" wp14:editId="19380B9E">
          <wp:simplePos x="0" y="0"/>
          <wp:positionH relativeFrom="page">
            <wp:posOffset>8255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3" name="D4OLHI15/11/2017 11:33: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3E8D40ED" w14:textId="77777777" w:rsidR="0083178C" w:rsidRPr="0083178C" w:rsidRDefault="008C0E7A" w:rsidP="004D047C">
    <w:pPr>
      <w:pStyle w:val="Kop4"/>
      <w:rPr>
        <w:rFonts w:cs="Arial"/>
        <w:b w:val="0"/>
      </w:rPr>
    </w:pPr>
    <w:r>
      <w:rPr>
        <w:rFonts w:cs="Arial"/>
        <w:i w:val="0"/>
      </w:rPr>
      <w:t>Metselstenen – NEN-EN 771-serie</w:t>
    </w:r>
  </w:p>
  <w:p w14:paraId="4C00A68E" w14:textId="77777777" w:rsidR="0083178C" w:rsidRDefault="0083178C" w:rsidP="0083178C"/>
  <w:p w14:paraId="500262FC" w14:textId="77777777" w:rsidR="00B456C9" w:rsidRPr="0083178C" w:rsidRDefault="00B456C9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D88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1622656C" wp14:editId="40999C7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FDDFC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5D3BE8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4AEF"/>
    <w:multiLevelType w:val="hybridMultilevel"/>
    <w:tmpl w:val="EF588D1A"/>
    <w:lvl w:ilvl="0" w:tplc="CA3AB854">
      <w:start w:val="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0686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27EE0"/>
    <w:rsid w:val="00243CD9"/>
    <w:rsid w:val="00244E55"/>
    <w:rsid w:val="00250142"/>
    <w:rsid w:val="00261616"/>
    <w:rsid w:val="002677E8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50BA0"/>
    <w:rsid w:val="003547D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35FC4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F4081"/>
    <w:rsid w:val="00626D03"/>
    <w:rsid w:val="00633444"/>
    <w:rsid w:val="00645A2A"/>
    <w:rsid w:val="00651861"/>
    <w:rsid w:val="00655A29"/>
    <w:rsid w:val="00656E03"/>
    <w:rsid w:val="006756B8"/>
    <w:rsid w:val="00680BED"/>
    <w:rsid w:val="00692266"/>
    <w:rsid w:val="006C32C5"/>
    <w:rsid w:val="006D6654"/>
    <w:rsid w:val="006E1C2B"/>
    <w:rsid w:val="00706287"/>
    <w:rsid w:val="0072134D"/>
    <w:rsid w:val="0073185C"/>
    <w:rsid w:val="00746D07"/>
    <w:rsid w:val="00750C24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22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C0E7A"/>
    <w:rsid w:val="008D58D6"/>
    <w:rsid w:val="00901530"/>
    <w:rsid w:val="00902434"/>
    <w:rsid w:val="0090434F"/>
    <w:rsid w:val="00925BBC"/>
    <w:rsid w:val="00927BC5"/>
    <w:rsid w:val="00954BBB"/>
    <w:rsid w:val="00962906"/>
    <w:rsid w:val="00977774"/>
    <w:rsid w:val="00985AB3"/>
    <w:rsid w:val="00990AE9"/>
    <w:rsid w:val="009A2286"/>
    <w:rsid w:val="009E5AC5"/>
    <w:rsid w:val="009E709E"/>
    <w:rsid w:val="00A030AB"/>
    <w:rsid w:val="00A13DA8"/>
    <w:rsid w:val="00A165D0"/>
    <w:rsid w:val="00A23918"/>
    <w:rsid w:val="00A2565D"/>
    <w:rsid w:val="00A25EE0"/>
    <w:rsid w:val="00A276B5"/>
    <w:rsid w:val="00A46E4A"/>
    <w:rsid w:val="00A81EE9"/>
    <w:rsid w:val="00AA11AF"/>
    <w:rsid w:val="00AC2211"/>
    <w:rsid w:val="00AE0737"/>
    <w:rsid w:val="00B241E6"/>
    <w:rsid w:val="00B359A0"/>
    <w:rsid w:val="00B456C9"/>
    <w:rsid w:val="00B45D0C"/>
    <w:rsid w:val="00B56D6F"/>
    <w:rsid w:val="00B91DDB"/>
    <w:rsid w:val="00B94BF7"/>
    <w:rsid w:val="00BA4465"/>
    <w:rsid w:val="00BB0B40"/>
    <w:rsid w:val="00BB7DDE"/>
    <w:rsid w:val="00BF59D0"/>
    <w:rsid w:val="00C045F9"/>
    <w:rsid w:val="00C41B60"/>
    <w:rsid w:val="00C52000"/>
    <w:rsid w:val="00C55F91"/>
    <w:rsid w:val="00C620D4"/>
    <w:rsid w:val="00C95B7B"/>
    <w:rsid w:val="00CB1045"/>
    <w:rsid w:val="00CD30B7"/>
    <w:rsid w:val="00CD70AC"/>
    <w:rsid w:val="00CE5665"/>
    <w:rsid w:val="00D23122"/>
    <w:rsid w:val="00D60578"/>
    <w:rsid w:val="00D70270"/>
    <w:rsid w:val="00D702F9"/>
    <w:rsid w:val="00D70F28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7121E"/>
    <w:rsid w:val="00EF4069"/>
    <w:rsid w:val="00F27B92"/>
    <w:rsid w:val="00F31DD3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96F49FC"/>
  <w15:docId w15:val="{ECB05745-5DCB-44F6-9BC7-C11A0F39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link w:val="AfsluitingChar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sluitingChar">
    <w:name w:val="Afsluiting Char"/>
    <w:basedOn w:val="Standaardalinea-lettertype"/>
    <w:link w:val="Afsluiting"/>
    <w:rsid w:val="00645A2A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BBC3-4E1C-4D25-8729-CED4CA99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1500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1703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Distel, Janneke van</cp:lastModifiedBy>
  <cp:revision>2</cp:revision>
  <cp:lastPrinted>2019-02-01T07:02:00Z</cp:lastPrinted>
  <dcterms:created xsi:type="dcterms:W3CDTF">2019-02-04T09:07:00Z</dcterms:created>
  <dcterms:modified xsi:type="dcterms:W3CDTF">2019-02-04T09:07:00Z</dcterms:modified>
</cp:coreProperties>
</file>