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62C3F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:rsidR="00927BC5" w:rsidRDefault="00927BC5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969"/>
      </w:tblGrid>
      <w:tr w:rsidR="00645A2A" w:rsidRPr="00423BCB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955967" w:rsidRPr="00423BCB" w:rsidTr="00930786">
        <w:trPr>
          <w:trHeight w:val="366"/>
        </w:trPr>
        <w:tc>
          <w:tcPr>
            <w:tcW w:w="2268" w:type="dxa"/>
            <w:tcBorders>
              <w:top w:val="single" w:sz="4" w:space="0" w:color="auto"/>
            </w:tcBorders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>
              <w:rPr>
                <w:rFonts w:ascii="Arial" w:hAnsi="Arial" w:cs="Arial"/>
                <w:sz w:val="18"/>
                <w:szCs w:val="18"/>
              </w:rPr>
              <w:t xml:space="preserve"> nieuw(e) product(en)</w:t>
            </w:r>
          </w:p>
          <w:p w:rsidR="00955967" w:rsidRPr="00B56D6F" w:rsidRDefault="00955967" w:rsidP="0095596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Wijziging bestaande product(en)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5967" w:rsidRPr="006A38DF" w:rsidRDefault="00955967" w:rsidP="0093078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955967" w:rsidRPr="00423BCB" w:rsidTr="00930786">
        <w:trPr>
          <w:trHeight w:val="697"/>
        </w:trPr>
        <w:tc>
          <w:tcPr>
            <w:tcW w:w="2268" w:type="dxa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:rsidTr="00955967">
        <w:trPr>
          <w:trHeight w:val="384"/>
        </w:trPr>
        <w:tc>
          <w:tcPr>
            <w:tcW w:w="2268" w:type="dxa"/>
          </w:tcPr>
          <w:p w:rsidR="00955967" w:rsidRPr="00B56D6F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513" w:type="dxa"/>
            <w:gridSpan w:val="2"/>
          </w:tcPr>
          <w:p w:rsidR="00955967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955967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955967" w:rsidRPr="00423BCB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967" w:rsidRPr="0072134D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955967" w:rsidRPr="00423BCB" w:rsidTr="00930786">
        <w:trPr>
          <w:trHeight w:val="358"/>
        </w:trPr>
        <w:tc>
          <w:tcPr>
            <w:tcW w:w="2268" w:type="dxa"/>
            <w:shd w:val="clear" w:color="auto" w:fill="BFBFBF" w:themeFill="background1" w:themeFillShade="BF"/>
          </w:tcPr>
          <w:p w:rsidR="00955967" w:rsidRPr="00B56D6F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513" w:type="dxa"/>
            <w:gridSpan w:val="2"/>
            <w:shd w:val="clear" w:color="auto" w:fill="BFBFBF" w:themeFill="background1" w:themeFillShade="BF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423BCB" w:rsidRDefault="00955967" w:rsidP="009307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5070 (Bbk)</w:t>
            </w:r>
          </w:p>
        </w:tc>
        <w:tc>
          <w:tcPr>
            <w:tcW w:w="7513" w:type="dxa"/>
            <w:gridSpan w:val="2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:rsidTr="00930786">
        <w:tc>
          <w:tcPr>
            <w:tcW w:w="2268" w:type="dxa"/>
          </w:tcPr>
          <w:p w:rsidR="00955967" w:rsidRDefault="00955967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5076 (Bbk)</w:t>
            </w:r>
          </w:p>
        </w:tc>
        <w:tc>
          <w:tcPr>
            <w:tcW w:w="7513" w:type="dxa"/>
            <w:gridSpan w:val="2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:rsidTr="00930786">
        <w:tc>
          <w:tcPr>
            <w:tcW w:w="2268" w:type="dxa"/>
          </w:tcPr>
          <w:p w:rsidR="00955967" w:rsidRPr="00B56D6F" w:rsidRDefault="00955967" w:rsidP="009307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5211</w:t>
            </w:r>
          </w:p>
        </w:tc>
        <w:tc>
          <w:tcPr>
            <w:tcW w:w="7513" w:type="dxa"/>
            <w:gridSpan w:val="2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Beton: </w:t>
            </w:r>
          </w:p>
          <w:p w:rsidR="00955967" w:rsidRPr="00B56D6F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Polymeerbeton: </w:t>
            </w:r>
          </w:p>
        </w:tc>
      </w:tr>
      <w:tr w:rsidR="00955967" w:rsidRPr="00423BCB" w:rsidTr="00645A2A">
        <w:trPr>
          <w:trHeight w:val="464"/>
        </w:trPr>
        <w:tc>
          <w:tcPr>
            <w:tcW w:w="2268" w:type="dxa"/>
          </w:tcPr>
          <w:p w:rsidR="00955967" w:rsidRDefault="00955967" w:rsidP="00645A2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5231</w:t>
            </w:r>
          </w:p>
          <w:p w:rsidR="00955967" w:rsidRPr="00B56D6F" w:rsidRDefault="00955967" w:rsidP="009307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K260</w:t>
            </w:r>
          </w:p>
        </w:tc>
        <w:tc>
          <w:tcPr>
            <w:tcW w:w="7513" w:type="dxa"/>
            <w:gridSpan w:val="2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Afvalwater: </w:t>
            </w:r>
          </w:p>
          <w:p w:rsidR="00955967" w:rsidRPr="00B56D6F" w:rsidRDefault="00955967" w:rsidP="00645A2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Drinkwater: 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B56D6F" w:rsidRDefault="00955967" w:rsidP="009307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5251</w:t>
            </w:r>
          </w:p>
        </w:tc>
        <w:tc>
          <w:tcPr>
            <w:tcW w:w="7513" w:type="dxa"/>
            <w:gridSpan w:val="2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Beton: </w:t>
            </w:r>
          </w:p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Gietijzer: </w:t>
            </w:r>
          </w:p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Plaatstaal: </w:t>
            </w:r>
          </w:p>
          <w:p w:rsidR="00955967" w:rsidRPr="00A030AB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Kunststof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: 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A030AB" w:rsidRDefault="00955967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BRL 5252</w:t>
            </w:r>
          </w:p>
        </w:tc>
        <w:tc>
          <w:tcPr>
            <w:tcW w:w="7513" w:type="dxa"/>
            <w:gridSpan w:val="2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Beton: </w:t>
            </w:r>
          </w:p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Gietijzer: </w:t>
            </w:r>
          </w:p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Plaatstaal: </w:t>
            </w:r>
          </w:p>
          <w:p w:rsidR="00955967" w:rsidRPr="00A030AB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Kunststof</w:t>
            </w:r>
            <w:r>
              <w:rPr>
                <w:rFonts w:ascii="Arial" w:hAnsi="Arial" w:cs="Arial"/>
                <w:sz w:val="18"/>
                <w:szCs w:val="18"/>
                <w:lang w:val="nn-NO"/>
              </w:rPr>
              <w:t xml:space="preserve">: 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B56D6F" w:rsidRDefault="00955967" w:rsidP="0093078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BRL 9201</w:t>
            </w:r>
          </w:p>
        </w:tc>
        <w:tc>
          <w:tcPr>
            <w:tcW w:w="7513" w:type="dxa"/>
            <w:gridSpan w:val="2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Ongewapend beton - rond: </w:t>
            </w:r>
          </w:p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Ongewapend beton – vlakke voet: </w:t>
            </w:r>
          </w:p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Gewapend beton - rond: </w:t>
            </w:r>
          </w:p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Gewapend beton – vlakke voet: </w:t>
            </w:r>
          </w:p>
          <w:p w:rsidR="00955967" w:rsidRPr="005724A6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Staalvezelbeton - rond: 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A030AB" w:rsidRDefault="00955967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BRL 9202</w:t>
            </w:r>
          </w:p>
        </w:tc>
        <w:tc>
          <w:tcPr>
            <w:tcW w:w="7513" w:type="dxa"/>
            <w:gridSpan w:val="2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Ongewapend beton: </w:t>
            </w:r>
          </w:p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Gewapend beton: </w:t>
            </w:r>
          </w:p>
          <w:p w:rsidR="00955967" w:rsidRPr="00A030AB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Staalvezelbeton: 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B56D6F" w:rsidRDefault="00955967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BRL 9203</w:t>
            </w:r>
          </w:p>
        </w:tc>
        <w:tc>
          <w:tcPr>
            <w:tcW w:w="7513" w:type="dxa"/>
            <w:gridSpan w:val="2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</w:instrText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Beton: </w:t>
            </w:r>
          </w:p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Gietijzer: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B56D6F" w:rsidRDefault="00955967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9204</w:t>
            </w:r>
          </w:p>
        </w:tc>
        <w:tc>
          <w:tcPr>
            <w:tcW w:w="7513" w:type="dxa"/>
            <w:gridSpan w:val="2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Beton: </w:t>
            </w:r>
          </w:p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Gietijzer: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B56D6F" w:rsidRDefault="00955967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9209</w:t>
            </w:r>
          </w:p>
        </w:tc>
        <w:tc>
          <w:tcPr>
            <w:tcW w:w="7513" w:type="dxa"/>
            <w:gridSpan w:val="2"/>
          </w:tcPr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:rsidTr="00930786">
        <w:tc>
          <w:tcPr>
            <w:tcW w:w="2268" w:type="dxa"/>
          </w:tcPr>
          <w:p w:rsidR="00955967" w:rsidRPr="00B56D6F" w:rsidRDefault="00955967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2D5A">
              <w:rPr>
                <w:rFonts w:ascii="Arial" w:hAnsi="Arial" w:cs="Arial"/>
                <w:sz w:val="18"/>
                <w:szCs w:val="18"/>
              </w:rPr>
            </w:r>
            <w:r w:rsidR="000D2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513" w:type="dxa"/>
            <w:gridSpan w:val="2"/>
          </w:tcPr>
          <w:p w:rsidR="00955967" w:rsidRPr="00CE5665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955967" w:rsidRPr="00CE5665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955967" w:rsidRPr="00CE5665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955967" w:rsidRPr="00423BCB" w:rsidRDefault="00955967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erking: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aanvullende 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tbl>
      <w:tblPr>
        <w:tblW w:w="99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34A7A" w:rsidRPr="00B56D6F" w:rsidTr="00930786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34A7A" w:rsidRPr="00B56D6F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34A7A" w:rsidRPr="00B56D6F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34A7A" w:rsidRPr="00B56D6F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F34A7A" w:rsidRPr="00423BCB" w:rsidTr="00930786">
        <w:tc>
          <w:tcPr>
            <w:tcW w:w="9781" w:type="dxa"/>
            <w:gridSpan w:val="2"/>
            <w:shd w:val="clear" w:color="auto" w:fill="BFBFBF" w:themeFill="background1" w:themeFillShade="BF"/>
          </w:tcPr>
          <w:p w:rsidR="00F34A7A" w:rsidRPr="00CE5665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F34A7A" w:rsidRPr="00423BCB" w:rsidTr="00930786">
        <w:tc>
          <w:tcPr>
            <w:tcW w:w="2268" w:type="dxa"/>
          </w:tcPr>
          <w:p w:rsidR="00F34A7A" w:rsidRPr="00423BCB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23BCB">
              <w:rPr>
                <w:rFonts w:ascii="Arial" w:hAnsi="Arial" w:cs="Arial"/>
                <w:sz w:val="18"/>
                <w:szCs w:val="18"/>
              </w:rPr>
              <w:t>Besluit bodemkwaliteit:</w:t>
            </w:r>
          </w:p>
        </w:tc>
        <w:tc>
          <w:tcPr>
            <w:tcW w:w="7513" w:type="dxa"/>
          </w:tcPr>
          <w:p w:rsidR="00F34A7A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reeds aantoonbaar dat voldaan wordt aan het Besluit bode</w:t>
            </w:r>
            <w:r w:rsidR="00462C3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kwaliteit?</w:t>
            </w:r>
            <w:r w:rsidR="00955967"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:rsidR="00F34A7A" w:rsidRPr="00B56D6F" w:rsidRDefault="00955967" w:rsidP="0095596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o</w:t>
            </w:r>
            <w:r w:rsidR="00F34A7A">
              <w:rPr>
                <w:rFonts w:ascii="Arial" w:hAnsi="Arial" w:cs="Arial"/>
                <w:sz w:val="18"/>
                <w:szCs w:val="18"/>
              </w:rPr>
              <w:t xml:space="preserve">p basis van BRL(-en): </w:t>
            </w:r>
          </w:p>
        </w:tc>
      </w:tr>
      <w:tr w:rsidR="00955967" w:rsidRPr="00423BCB" w:rsidTr="00930786">
        <w:tc>
          <w:tcPr>
            <w:tcW w:w="2268" w:type="dxa"/>
          </w:tcPr>
          <w:p w:rsidR="00955967" w:rsidRPr="00423BCB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wijziging bestaande producten</w:t>
            </w:r>
          </w:p>
        </w:tc>
        <w:tc>
          <w:tcPr>
            <w:tcW w:w="7513" w:type="dxa"/>
          </w:tcPr>
          <w:p w:rsidR="00955967" w:rsidRDefault="00955967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van de doorgevoerde wijziging(en):</w:t>
            </w:r>
          </w:p>
        </w:tc>
      </w:tr>
      <w:tr w:rsidR="00F34A7A" w:rsidRPr="00423BCB" w:rsidTr="00930786">
        <w:tc>
          <w:tcPr>
            <w:tcW w:w="2268" w:type="dxa"/>
          </w:tcPr>
          <w:p w:rsidR="00F34A7A" w:rsidRPr="00423BCB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513" w:type="dxa"/>
          </w:tcPr>
          <w:p w:rsidR="00F34A7A" w:rsidRDefault="00F34A7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Uittrekstel KVK (niet ouder dan een half jaar)</w:t>
            </w:r>
          </w:p>
        </w:tc>
      </w:tr>
    </w:tbl>
    <w:p w:rsidR="00645A2A" w:rsidRPr="00645A2A" w:rsidRDefault="00645A2A">
      <w:pPr>
        <w:pStyle w:val="Closing"/>
        <w:keepNext w:val="0"/>
        <w:spacing w:before="0"/>
        <w:rPr>
          <w:rFonts w:ascii="Arial" w:hAnsi="Arial" w:cs="Arial"/>
          <w:sz w:val="18"/>
          <w:szCs w:val="18"/>
        </w:rPr>
      </w:pPr>
    </w:p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25BB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925BBC">
        <w:rPr>
          <w:rFonts w:ascii="Arial" w:hAnsi="Arial" w:cs="Arial"/>
          <w:sz w:val="18"/>
          <w:szCs w:val="18"/>
        </w:rPr>
        <w:t>:</w:t>
      </w:r>
      <w:r w:rsidR="00F31DD3">
        <w:rPr>
          <w:rFonts w:ascii="Arial" w:hAnsi="Arial" w:cs="Arial"/>
          <w:sz w:val="18"/>
          <w:szCs w:val="18"/>
        </w:rPr>
        <w:t xml:space="preserve"> </w:t>
      </w:r>
    </w:p>
    <w:p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Kiwa Nederland B.V. </w:t>
      </w:r>
    </w:p>
    <w:p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:rsidR="000943CF" w:rsidRDefault="000943CF" w:rsidP="00D60578">
      <w:pPr>
        <w:rPr>
          <w:rFonts w:ascii="Arial" w:hAnsi="Arial" w:cs="Arial"/>
          <w:sz w:val="18"/>
          <w:szCs w:val="18"/>
          <w:lang w:val="de-DE"/>
        </w:rPr>
      </w:pPr>
    </w:p>
    <w:p w:rsid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ED4C26">
        <w:rPr>
          <w:rFonts w:ascii="Arial" w:hAnsi="Arial" w:cs="Arial"/>
          <w:sz w:val="18"/>
          <w:szCs w:val="18"/>
          <w:lang w:val="de-DE"/>
        </w:rPr>
        <w:t>bvdv</w:t>
      </w:r>
      <w:r w:rsidR="00925BBC" w:rsidRPr="00ED4C26">
        <w:rPr>
          <w:rFonts w:ascii="Arial" w:hAnsi="Arial" w:cs="Arial"/>
          <w:sz w:val="18"/>
          <w:szCs w:val="18"/>
          <w:lang w:val="de-DE"/>
        </w:rPr>
        <w:t>@kiwa.nl.</w:t>
      </w:r>
    </w:p>
    <w:p w:rsidR="000943CF" w:rsidRPr="00ED4C26" w:rsidRDefault="000943CF" w:rsidP="00D60578">
      <w:pPr>
        <w:rPr>
          <w:rFonts w:ascii="Arial" w:hAnsi="Arial" w:cs="Arial"/>
          <w:sz w:val="18"/>
          <w:szCs w:val="18"/>
          <w:lang w:val="de-DE"/>
        </w:rPr>
      </w:pPr>
    </w:p>
    <w:p w:rsidR="00925BBC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925BBC" w:rsidRPr="00B56D6F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06" w:rsidRDefault="00F51506">
      <w:pPr>
        <w:spacing w:line="240" w:lineRule="auto"/>
      </w:pPr>
      <w:r>
        <w:separator/>
      </w:r>
    </w:p>
  </w:endnote>
  <w:endnote w:type="continuationSeparator" w:id="0">
    <w:p w:rsidR="00F51506" w:rsidRDefault="00F51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DE" w:rsidRDefault="00F86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5724A6" w:rsidP="005724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B7DDE">
            <w:rPr>
              <w:rFonts w:ascii="Arial" w:hAnsi="Arial" w:cs="Arial"/>
              <w:sz w:val="16"/>
              <w:szCs w:val="16"/>
            </w:rPr>
            <w:t>1-08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D2D5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D2D5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95596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06" w:rsidRDefault="00F51506">
      <w:pPr>
        <w:spacing w:line="240" w:lineRule="auto"/>
      </w:pPr>
      <w:r>
        <w:separator/>
      </w:r>
    </w:p>
  </w:footnote>
  <w:footnote w:type="continuationSeparator" w:id="0">
    <w:p w:rsidR="00F51506" w:rsidRDefault="00F51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DE" w:rsidRDefault="00F86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51E65B11" wp14:editId="0D406BCD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A25EE0" w:rsidP="004D047C">
    <w:pPr>
      <w:pStyle w:val="Heading4"/>
      <w:rPr>
        <w:rFonts w:cs="Arial"/>
        <w:b w:val="0"/>
      </w:rPr>
    </w:pPr>
    <w:r>
      <w:rPr>
        <w:rFonts w:cs="Arial"/>
        <w:i w:val="0"/>
      </w:rPr>
      <w:t>Betonnen leidingsystemen</w:t>
    </w:r>
  </w:p>
  <w:p w:rsidR="0083178C" w:rsidRPr="0083178C" w:rsidRDefault="0083178C" w:rsidP="008317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943CF"/>
    <w:rsid w:val="000C3616"/>
    <w:rsid w:val="000D2D5A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677E8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50BA0"/>
    <w:rsid w:val="0038230C"/>
    <w:rsid w:val="00393F4E"/>
    <w:rsid w:val="003A0EF9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62C3F"/>
    <w:rsid w:val="004939F5"/>
    <w:rsid w:val="004C2FBB"/>
    <w:rsid w:val="004D047C"/>
    <w:rsid w:val="004F084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45A2A"/>
    <w:rsid w:val="00655A29"/>
    <w:rsid w:val="00656E03"/>
    <w:rsid w:val="006756B8"/>
    <w:rsid w:val="00680BED"/>
    <w:rsid w:val="00692266"/>
    <w:rsid w:val="006D6654"/>
    <w:rsid w:val="006E1C2B"/>
    <w:rsid w:val="00706287"/>
    <w:rsid w:val="0072134D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5BBC"/>
    <w:rsid w:val="00927BC5"/>
    <w:rsid w:val="00954BBB"/>
    <w:rsid w:val="00955967"/>
    <w:rsid w:val="00962906"/>
    <w:rsid w:val="00977774"/>
    <w:rsid w:val="00985AB3"/>
    <w:rsid w:val="00990AE9"/>
    <w:rsid w:val="009A2286"/>
    <w:rsid w:val="009E5AC5"/>
    <w:rsid w:val="009E709E"/>
    <w:rsid w:val="00A030AB"/>
    <w:rsid w:val="00A13DA8"/>
    <w:rsid w:val="00A165D0"/>
    <w:rsid w:val="00A23918"/>
    <w:rsid w:val="00A2565D"/>
    <w:rsid w:val="00A25EE0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26A31"/>
    <w:rsid w:val="00C41B60"/>
    <w:rsid w:val="00C52000"/>
    <w:rsid w:val="00C55F91"/>
    <w:rsid w:val="00C620D4"/>
    <w:rsid w:val="00C95B7B"/>
    <w:rsid w:val="00CB1045"/>
    <w:rsid w:val="00CD30B7"/>
    <w:rsid w:val="00CD70AC"/>
    <w:rsid w:val="00CE5665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D4C26"/>
    <w:rsid w:val="00EF4069"/>
    <w:rsid w:val="00F27B92"/>
    <w:rsid w:val="00F31DD3"/>
    <w:rsid w:val="00F34A7A"/>
    <w:rsid w:val="00F51506"/>
    <w:rsid w:val="00F868DE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3ECE-E574-4B02-9C81-8EF17F1D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2865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Vegte, Bart van der</cp:lastModifiedBy>
  <cp:revision>2</cp:revision>
  <cp:lastPrinted>2014-09-11T12:53:00Z</cp:lastPrinted>
  <dcterms:created xsi:type="dcterms:W3CDTF">2015-03-20T07:14:00Z</dcterms:created>
  <dcterms:modified xsi:type="dcterms:W3CDTF">2015-03-20T07:14:00Z</dcterms:modified>
</cp:coreProperties>
</file>