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BF234B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6F9E17" w14:textId="77777777" w:rsidR="00CA1B5C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  <w:r w:rsidR="00CA1B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7365F49" w14:textId="2F92F74E" w:rsidR="0083178C" w:rsidRPr="00CA1B5C" w:rsidRDefault="00CA1B5C" w:rsidP="006756B8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A1B5C">
              <w:rPr>
                <w:rFonts w:ascii="Arial" w:hAnsi="Arial" w:cs="Arial"/>
                <w:sz w:val="16"/>
                <w:szCs w:val="18"/>
              </w:rPr>
              <w:t xml:space="preserve">invullen indien u voor het eerst een offerte aanvraagt of wanneer </w:t>
            </w:r>
            <w:r>
              <w:rPr>
                <w:rFonts w:ascii="Arial" w:hAnsi="Arial" w:cs="Arial"/>
                <w:sz w:val="16"/>
                <w:szCs w:val="18"/>
              </w:rPr>
              <w:t xml:space="preserve">er </w:t>
            </w:r>
            <w:r w:rsidRPr="00CA1B5C">
              <w:rPr>
                <w:rFonts w:ascii="Arial" w:hAnsi="Arial" w:cs="Arial"/>
                <w:sz w:val="16"/>
                <w:szCs w:val="18"/>
              </w:rPr>
              <w:t>ge</w:t>
            </w:r>
            <w:r>
              <w:rPr>
                <w:rFonts w:ascii="Arial" w:hAnsi="Arial" w:cs="Arial"/>
                <w:sz w:val="16"/>
                <w:szCs w:val="18"/>
              </w:rPr>
              <w:t>ge</w:t>
            </w:r>
            <w:r w:rsidRPr="00CA1B5C">
              <w:rPr>
                <w:rFonts w:ascii="Arial" w:hAnsi="Arial" w:cs="Arial"/>
                <w:sz w:val="16"/>
                <w:szCs w:val="18"/>
              </w:rPr>
              <w:t>vens gewijzigd zijn</w:t>
            </w:r>
          </w:p>
        </w:tc>
      </w:tr>
      <w:tr w:rsidR="0083178C" w:rsidRPr="00B56D6F" w14:paraId="24198BB0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EA4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015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878636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269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6F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E47EEB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5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01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CBC21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4AC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46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0E5C5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8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DF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605C75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21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25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37E3802D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7CB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E44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4A7DA3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E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F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170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ED5AB4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F05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9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8F3E00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AA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26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EDD9C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58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5AD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5D315A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0B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39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3EC5283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12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96B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690C33" w14:paraId="6BDAA82E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D9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96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E72DEE7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2"/>
        <w:gridCol w:w="1767"/>
        <w:gridCol w:w="2552"/>
        <w:gridCol w:w="2201"/>
        <w:gridCol w:w="160"/>
      </w:tblGrid>
      <w:tr w:rsidR="00C045F9" w:rsidRPr="00B56D6F" w14:paraId="7E1FF90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9EC5E1" w14:textId="77777777" w:rsidR="00273A5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</w:t>
            </w:r>
            <w:r w:rsidR="00273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  <w:r w:rsidR="00273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7DE16DD" w14:textId="341A1D1C" w:rsidR="00C045F9" w:rsidRPr="00273A5F" w:rsidRDefault="00273A5F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73A5F">
              <w:rPr>
                <w:rFonts w:ascii="Arial" w:hAnsi="Arial" w:cs="Arial"/>
                <w:sz w:val="16"/>
                <w:szCs w:val="18"/>
              </w:rPr>
              <w:t>Zijn de producten die u wilt certificeren nog niet gecertificeerd, of word een product gewijzigd. Geef hieronder aan wat het betreft.</w:t>
            </w:r>
          </w:p>
        </w:tc>
      </w:tr>
      <w:tr w:rsidR="00CB1045" w:rsidRPr="00B56D6F" w14:paraId="0E52D230" w14:textId="77777777" w:rsidTr="009E0872">
        <w:trPr>
          <w:gridAfter w:val="1"/>
          <w:wAfter w:w="160" w:type="dxa"/>
          <w:trHeight w:hRule="exact" w:val="54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641" w14:textId="04E22796" w:rsidR="00CA1B5C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  <w:r w:rsidR="00CA1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B5C" w:rsidRPr="00CA1B5C">
              <w:rPr>
                <w:rFonts w:ascii="Arial" w:hAnsi="Arial" w:cs="Arial"/>
                <w:sz w:val="16"/>
                <w:szCs w:val="16"/>
              </w:rPr>
              <w:t>(nie</w:t>
            </w:r>
            <w:r w:rsidR="00703EDC">
              <w:rPr>
                <w:rFonts w:ascii="Arial" w:hAnsi="Arial" w:cs="Arial"/>
                <w:sz w:val="16"/>
                <w:szCs w:val="16"/>
              </w:rPr>
              <w:t>u</w:t>
            </w:r>
            <w:r w:rsidR="00CA1B5C" w:rsidRPr="00CA1B5C">
              <w:rPr>
                <w:rFonts w:ascii="Arial" w:hAnsi="Arial" w:cs="Arial"/>
                <w:sz w:val="16"/>
                <w:szCs w:val="16"/>
              </w:rPr>
              <w:t>w certificaat)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E7B" w14:textId="7A5CA4BB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C6168D">
              <w:rPr>
                <w:rFonts w:ascii="Arial" w:hAnsi="Arial" w:cs="Arial"/>
                <w:sz w:val="18"/>
                <w:szCs w:val="18"/>
              </w:rPr>
              <w:t xml:space="preserve"> Certificaat </w:t>
            </w:r>
            <w:r w:rsidR="00C6168D" w:rsidRPr="00177E26">
              <w:rPr>
                <w:rFonts w:ascii="Arial" w:hAnsi="Arial" w:cs="Arial"/>
                <w:sz w:val="18"/>
                <w:szCs w:val="18"/>
              </w:rPr>
              <w:t>K………</w:t>
            </w:r>
          </w:p>
          <w:p w14:paraId="043C8DD0" w14:textId="43C6B300" w:rsidR="00CA1B5C" w:rsidRPr="00B56D6F" w:rsidRDefault="00CA1B5C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18D" w14:textId="5D4BA9DC" w:rsidR="00CB1045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 w:rsidR="00C6168D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r w:rsidR="00246393">
              <w:rPr>
                <w:rFonts w:ascii="Arial" w:hAnsi="Arial" w:cs="Arial"/>
                <w:sz w:val="18"/>
                <w:szCs w:val="18"/>
                <w:lang w:val="nl-BE"/>
              </w:rPr>
              <w:t xml:space="preserve">Inspectie </w:t>
            </w:r>
          </w:p>
          <w:p w14:paraId="22192201" w14:textId="01936BCD" w:rsidR="00C6168D" w:rsidRPr="006A38DF" w:rsidRDefault="00C6168D" w:rsidP="00C6168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Bijv. DVGW inspectie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C8F" w14:textId="77777777" w:rsidR="00CB1045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  <w:r w:rsidR="00C6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3A581B" w14:textId="3DFE8CAD" w:rsidR="00C6168D" w:rsidRPr="006A38DF" w:rsidRDefault="00C6168D" w:rsidP="00C6168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Test </w:t>
            </w:r>
            <w:r w:rsidR="00703EDC">
              <w:rPr>
                <w:rFonts w:ascii="Arial" w:hAnsi="Arial" w:cs="Arial"/>
                <w:sz w:val="16"/>
                <w:szCs w:val="18"/>
                <w:lang w:val="nl-BE"/>
              </w:rPr>
              <w:t>zonder</w:t>
            </w: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 certificatie</w:t>
            </w:r>
          </w:p>
        </w:tc>
      </w:tr>
      <w:tr w:rsidR="00CB1045" w:rsidRPr="00B56D6F" w14:paraId="0291F2E0" w14:textId="77777777" w:rsidTr="009E0872">
        <w:trPr>
          <w:gridAfter w:val="1"/>
          <w:wAfter w:w="160" w:type="dxa"/>
          <w:trHeight w:hRule="exact" w:val="4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EC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8EF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14:paraId="5A2B50D1" w14:textId="39E5CB16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  <w:r w:rsidR="00C6168D" w:rsidRPr="00177E26">
              <w:rPr>
                <w:rFonts w:ascii="Arial" w:hAnsi="Arial" w:cs="Arial"/>
                <w:sz w:val="18"/>
                <w:szCs w:val="18"/>
              </w:rPr>
              <w:t>..-</w:t>
            </w:r>
            <w:r w:rsidR="00C6168D" w:rsidRPr="00C6168D">
              <w:rPr>
                <w:rFonts w:ascii="Arial" w:hAnsi="Arial" w:cs="Arial"/>
                <w:sz w:val="18"/>
                <w:szCs w:val="18"/>
                <w:highlight w:val="yellow"/>
              </w:rPr>
              <w:t>..-….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5D7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szCs w:val="18"/>
              </w:rPr>
            </w:r>
            <w:r w:rsidR="00080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B29D2" w:rsidRPr="00B56D6F" w14:paraId="58073EF8" w14:textId="77777777" w:rsidTr="006B29D2">
        <w:trPr>
          <w:gridAfter w:val="1"/>
          <w:wAfter w:w="160" w:type="dxa"/>
          <w:trHeight w:hRule="exact" w:val="37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EAE" w14:textId="77777777" w:rsidR="006B29D2" w:rsidRPr="00B56D6F" w:rsidRDefault="006B29D2" w:rsidP="006B2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3FD135BC" w14:textId="77777777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9D2" w:rsidRPr="00B56D6F" w14:paraId="08502FAA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40D" w14:textId="52D0CDEA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Commerciële naam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9D4" w14:textId="25A74A82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748" w:rsidRPr="00B56D6F" w14:paraId="198CC563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5E5" w14:textId="6A10F8A5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</w:rPr>
              <w:t xml:space="preserve">Taal </w:t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Certificaat: 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7A3" w14:textId="51A821A6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72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lang w:val="en-US"/>
              </w:rPr>
            </w:r>
            <w:r w:rsidR="0008064C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E0872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703EDC">
              <w:rPr>
                <w:rFonts w:ascii="Arial" w:hAnsi="Arial" w:cs="Arial"/>
                <w:sz w:val="18"/>
                <w:lang w:val="en-US"/>
              </w:rPr>
              <w:t>Nederlands</w:t>
            </w:r>
            <w:r w:rsidR="009E0872">
              <w:rPr>
                <w:rFonts w:ascii="Arial" w:hAnsi="Arial" w:cs="Arial"/>
                <w:sz w:val="18"/>
                <w:lang w:val="en-US"/>
              </w:rPr>
              <w:t xml:space="preserve">             </w:t>
            </w:r>
            <w:r w:rsidR="009E0872"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72"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08064C">
              <w:rPr>
                <w:rFonts w:ascii="Arial" w:hAnsi="Arial" w:cs="Arial"/>
                <w:lang w:val="en-US"/>
              </w:rPr>
            </w:r>
            <w:r w:rsidR="0008064C">
              <w:rPr>
                <w:rFonts w:ascii="Arial" w:hAnsi="Arial" w:cs="Arial"/>
                <w:lang w:val="en-US"/>
              </w:rPr>
              <w:fldChar w:fldCharType="separate"/>
            </w:r>
            <w:r w:rsidR="009E0872" w:rsidRPr="00875589">
              <w:rPr>
                <w:rFonts w:ascii="Arial" w:hAnsi="Arial" w:cs="Arial"/>
                <w:lang w:val="en-US"/>
              </w:rPr>
              <w:fldChar w:fldCharType="end"/>
            </w:r>
            <w:r w:rsidR="009E0872"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E1748" w:rsidRPr="00B56D6F" w14:paraId="17309DD7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B74" w14:textId="77777777" w:rsidR="003E1748" w:rsidRPr="009E0872" w:rsidRDefault="003E1748" w:rsidP="003E1748">
            <w:pPr>
              <w:spacing w:line="240" w:lineRule="auto"/>
              <w:rPr>
                <w:rFonts w:ascii="Arial" w:hAnsi="Arial" w:cs="Arial"/>
                <w:sz w:val="18"/>
                <w:lang w:val="en-US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t>Taal Officiële correspondentie:</w:t>
            </w:r>
          </w:p>
          <w:p w14:paraId="7F29EC10" w14:textId="77777777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D09" w14:textId="26441EE0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72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08064C">
              <w:rPr>
                <w:rFonts w:ascii="Arial" w:hAnsi="Arial" w:cs="Arial"/>
                <w:sz w:val="18"/>
                <w:lang w:val="en-US"/>
              </w:rPr>
            </w:r>
            <w:r w:rsidR="0008064C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E0872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703EDC">
              <w:rPr>
                <w:rFonts w:ascii="Arial" w:hAnsi="Arial" w:cs="Arial"/>
                <w:sz w:val="18"/>
                <w:lang w:val="en-US"/>
              </w:rPr>
              <w:t>Nederlands</w:t>
            </w:r>
            <w:r w:rsidR="009E0872">
              <w:rPr>
                <w:rFonts w:ascii="Arial" w:hAnsi="Arial" w:cs="Arial"/>
                <w:sz w:val="18"/>
                <w:lang w:val="en-US"/>
              </w:rPr>
              <w:t xml:space="preserve">             </w:t>
            </w:r>
            <w:r w:rsidR="009E0872"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72"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08064C">
              <w:rPr>
                <w:rFonts w:ascii="Arial" w:hAnsi="Arial" w:cs="Arial"/>
                <w:lang w:val="en-US"/>
              </w:rPr>
            </w:r>
            <w:r w:rsidR="0008064C">
              <w:rPr>
                <w:rFonts w:ascii="Arial" w:hAnsi="Arial" w:cs="Arial"/>
                <w:lang w:val="en-US"/>
              </w:rPr>
              <w:fldChar w:fldCharType="separate"/>
            </w:r>
            <w:r w:rsidR="009E0872" w:rsidRPr="00875589">
              <w:rPr>
                <w:rFonts w:ascii="Arial" w:hAnsi="Arial" w:cs="Arial"/>
                <w:lang w:val="en-US"/>
              </w:rPr>
              <w:fldChar w:fldCharType="end"/>
            </w:r>
            <w:r w:rsidR="009E0872"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E1748" w:rsidRPr="00B56D6F" w14:paraId="6AFDAC73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64CA531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756A50A5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AA4AFEC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748" w:rsidRPr="00B56D6F" w14:paraId="0DC1D940" w14:textId="77777777" w:rsidTr="00273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721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44ECA9B0" w14:textId="77777777" w:rsidR="003E1748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  <w:p w14:paraId="20CDAF11" w14:textId="0CC5EB6B" w:rsidR="003E1748" w:rsidRPr="00273A5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73A5F">
              <w:rPr>
                <w:rFonts w:ascii="Arial" w:hAnsi="Arial" w:cs="Arial"/>
                <w:sz w:val="16"/>
                <w:szCs w:val="18"/>
              </w:rPr>
              <w:t>Geef hieronder welke aspecten mee moeten worden genomen in de beoordeling van uw produ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273A5F">
              <w:rPr>
                <w:rFonts w:ascii="Arial" w:hAnsi="Arial" w:cs="Arial"/>
                <w:sz w:val="16"/>
                <w:szCs w:val="18"/>
              </w:rPr>
              <w:t>t.</w:t>
            </w:r>
            <w:r>
              <w:rPr>
                <w:rFonts w:ascii="Arial" w:hAnsi="Arial" w:cs="Arial"/>
                <w:sz w:val="16"/>
                <w:szCs w:val="18"/>
              </w:rPr>
              <w:t xml:space="preserve"> Zijn er bijvoorbeeld al lab rapporten van ISO 17025 geaccrediteerde labs die voor deze aanvraag zouden kunnen gelden.</w:t>
            </w:r>
          </w:p>
        </w:tc>
      </w:tr>
      <w:tr w:rsidR="003E1748" w:rsidRPr="006D6493" w14:paraId="1D6962B5" w14:textId="77777777" w:rsidTr="00B82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55"/>
        </w:trPr>
        <w:tc>
          <w:tcPr>
            <w:tcW w:w="9781" w:type="dxa"/>
            <w:gridSpan w:val="5"/>
          </w:tcPr>
          <w:p w14:paraId="6CBCCB48" w14:textId="081432C7" w:rsidR="00B82E03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Lijst van de te certificeren</w:t>
            </w:r>
            <w:r w:rsidR="00690C33">
              <w:rPr>
                <w:rFonts w:ascii="Arial" w:hAnsi="Arial" w:cs="Arial"/>
                <w:sz w:val="18"/>
                <w:szCs w:val="18"/>
              </w:rPr>
              <w:t xml:space="preserve"> buizen,</w:t>
            </w:r>
            <w:r>
              <w:rPr>
                <w:rFonts w:ascii="Arial" w:hAnsi="Arial" w:cs="Arial"/>
                <w:sz w:val="18"/>
                <w:szCs w:val="18"/>
              </w:rPr>
              <w:t xml:space="preserve"> fittingen</w:t>
            </w:r>
            <w:r w:rsidR="00DE550F">
              <w:rPr>
                <w:rFonts w:ascii="Arial" w:hAnsi="Arial" w:cs="Arial"/>
                <w:sz w:val="18"/>
                <w:szCs w:val="18"/>
              </w:rPr>
              <w:t xml:space="preserve"> / hulpstukken</w:t>
            </w:r>
          </w:p>
          <w:p w14:paraId="21CF6C97" w14:textId="52346F2D" w:rsidR="00B82E03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Constructie tekeningen van de buizen, voorbeeld fitting</w:t>
            </w:r>
            <w:r w:rsidR="00DE550F">
              <w:rPr>
                <w:rFonts w:ascii="Arial" w:hAnsi="Arial" w:cs="Arial"/>
                <w:sz w:val="18"/>
                <w:szCs w:val="18"/>
              </w:rPr>
              <w:t xml:space="preserve"> / hulpstuk</w:t>
            </w:r>
            <w:r>
              <w:rPr>
                <w:rFonts w:ascii="Arial" w:hAnsi="Arial" w:cs="Arial"/>
                <w:sz w:val="18"/>
                <w:szCs w:val="18"/>
              </w:rPr>
              <w:t>. Specificatie laagdiktes en toleranties kan voor buizen ook zonder tekeningen.</w:t>
            </w:r>
          </w:p>
          <w:p w14:paraId="1155A360" w14:textId="2D8591D5" w:rsidR="003E1748" w:rsidRPr="00BD18EC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Mogelijke test rapporten van ISO 17025 geaccrediteerde laboratoria</w:t>
            </w:r>
          </w:p>
        </w:tc>
      </w:tr>
    </w:tbl>
    <w:p w14:paraId="6EFC8282" w14:textId="77777777" w:rsidR="007E7305" w:rsidRPr="006D6493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2CD584C" w14:textId="77777777" w:rsidTr="00C6168D">
        <w:trPr>
          <w:cantSplit/>
          <w:trHeight w:hRule="exact" w:val="438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8279D60" w14:textId="380C46DC" w:rsidR="00C6168D" w:rsidRPr="00BD18EC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  <w:r w:rsidR="00BD18EC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7E7305" w:rsidRPr="00B56D6F" w14:paraId="0E694277" w14:textId="77777777">
        <w:trPr>
          <w:trHeight w:hRule="exact" w:val="360"/>
        </w:trPr>
        <w:tc>
          <w:tcPr>
            <w:tcW w:w="4820" w:type="dxa"/>
            <w:vAlign w:val="center"/>
          </w:tcPr>
          <w:p w14:paraId="2AC12F15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037F971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77D9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10AB43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EFFA316" w14:textId="6CACDD9A" w:rsidR="005F7F71" w:rsidRDefault="00D60578" w:rsidP="00260BE9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817F92">
        <w:rPr>
          <w:rFonts w:ascii="Arial" w:hAnsi="Arial" w:cs="Arial"/>
          <w:sz w:val="18"/>
          <w:szCs w:val="18"/>
        </w:rPr>
        <w:t xml:space="preserve"> uw contactpersoon of als u deze nog niet heeft naar</w:t>
      </w:r>
      <w:r w:rsidRPr="00B56D6F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177E26" w:rsidRPr="00A66571">
          <w:rPr>
            <w:rStyle w:val="Hyperlink"/>
            <w:rFonts w:ascii="Arial" w:hAnsi="Arial" w:cs="Arial"/>
            <w:sz w:val="18"/>
            <w:szCs w:val="18"/>
          </w:rPr>
          <w:t>hans.den.boer@kiwa.com.</w:t>
        </w:r>
      </w:hyperlink>
      <w:r w:rsidR="002D47F9">
        <w:rPr>
          <w:rFonts w:ascii="Arial" w:hAnsi="Arial" w:cs="Arial"/>
          <w:sz w:val="18"/>
          <w:szCs w:val="18"/>
        </w:rPr>
        <w:t xml:space="preserve">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10207629" w14:textId="2678AADF" w:rsidR="005F7F71" w:rsidRPr="005F7F71" w:rsidRDefault="005F7F71" w:rsidP="005F7F71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lastRenderedPageBreak/>
        <w:t xml:space="preserve">Annex: Aanvraag formulier voor </w:t>
      </w:r>
      <w:r w:rsidR="00690C33">
        <w:rPr>
          <w:rFonts w:ascii="Arial" w:hAnsi="Arial" w:cs="Arial"/>
          <w:b/>
        </w:rPr>
        <w:t xml:space="preserve">glasvezel versterkte </w:t>
      </w:r>
      <w:r w:rsidRPr="005F7F71">
        <w:rPr>
          <w:rFonts w:ascii="Arial" w:hAnsi="Arial" w:cs="Arial"/>
          <w:b/>
        </w:rPr>
        <w:t xml:space="preserve">kunststofleidingsystemen: </w:t>
      </w:r>
      <w:r w:rsidR="00430D73">
        <w:rPr>
          <w:rFonts w:ascii="Arial" w:hAnsi="Arial" w:cs="Arial"/>
          <w:b/>
        </w:rPr>
        <w:t xml:space="preserve">producten voor </w:t>
      </w:r>
      <w:r w:rsidR="00690C33">
        <w:rPr>
          <w:rFonts w:ascii="Arial" w:hAnsi="Arial" w:cs="Arial"/>
          <w:b/>
        </w:rPr>
        <w:t>transport van drinkwater en / of riolering</w:t>
      </w:r>
    </w:p>
    <w:p w14:paraId="4861BD57" w14:textId="77777777" w:rsidR="005F7F71" w:rsidRPr="005F7F71" w:rsidRDefault="005F7F71" w:rsidP="005F7F71">
      <w:pPr>
        <w:spacing w:line="240" w:lineRule="auto"/>
        <w:rPr>
          <w:rFonts w:ascii="Arial" w:hAnsi="Arial" w:cs="Arial"/>
          <w:b/>
        </w:rPr>
      </w:pPr>
    </w:p>
    <w:p w14:paraId="68A98027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Algemeen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483"/>
      </w:tblGrid>
      <w:tr w:rsidR="00430D73" w:rsidRPr="00875589" w14:paraId="40734C22" w14:textId="77777777" w:rsidTr="00876E97">
        <w:trPr>
          <w:trHeight w:val="338"/>
        </w:trPr>
        <w:tc>
          <w:tcPr>
            <w:tcW w:w="3298" w:type="dxa"/>
            <w:shd w:val="clear" w:color="auto" w:fill="auto"/>
          </w:tcPr>
          <w:p w14:paraId="22962119" w14:textId="5D1AA914" w:rsidR="00430D73" w:rsidRPr="00875589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aanvraag voor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6483" w:type="dxa"/>
            <w:shd w:val="clear" w:color="auto" w:fill="auto"/>
          </w:tcPr>
          <w:p w14:paraId="7480929F" w14:textId="4490A256" w:rsidR="00430D73" w:rsidRPr="00875589" w:rsidRDefault="00690C3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Kiwa of KOMO keurmerk</w:t>
            </w:r>
            <w:r w:rsidR="00430D73"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</w:tr>
      <w:tr w:rsidR="002D47F9" w:rsidRPr="00690C33" w14:paraId="0DED3104" w14:textId="77777777" w:rsidTr="00876E97">
        <w:trPr>
          <w:trHeight w:val="700"/>
        </w:trPr>
        <w:tc>
          <w:tcPr>
            <w:tcW w:w="3298" w:type="dxa"/>
            <w:shd w:val="clear" w:color="auto" w:fill="auto"/>
          </w:tcPr>
          <w:p w14:paraId="223C8008" w14:textId="0BC7BE57" w:rsidR="002D47F9" w:rsidRPr="00875589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90C33">
              <w:rPr>
                <w:rFonts w:ascii="Arial" w:hAnsi="Arial" w:cs="Arial"/>
                <w:szCs w:val="24"/>
                <w:lang w:val="en-US"/>
              </w:rPr>
              <w:t>Commerciële naam</w:t>
            </w:r>
            <w:r w:rsidR="00690C33">
              <w:rPr>
                <w:rFonts w:ascii="Arial" w:hAnsi="Arial" w:cs="Arial"/>
                <w:szCs w:val="24"/>
                <w:lang w:val="en-US"/>
              </w:rPr>
              <w:t>: ………………………………………</w:t>
            </w:r>
          </w:p>
        </w:tc>
        <w:tc>
          <w:tcPr>
            <w:tcW w:w="6483" w:type="dxa"/>
            <w:shd w:val="clear" w:color="auto" w:fill="auto"/>
          </w:tcPr>
          <w:p w14:paraId="128A077B" w14:textId="2C2AB8CE" w:rsidR="002D47F9" w:rsidRPr="00A94D6F" w:rsidRDefault="002D47F9" w:rsidP="00BC33C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A94D6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8064C">
              <w:rPr>
                <w:rFonts w:ascii="Arial" w:hAnsi="Arial" w:cs="Arial"/>
                <w:szCs w:val="24"/>
                <w:lang w:val="en-US"/>
              </w:rPr>
            </w:r>
            <w:r w:rsidR="0008064C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2"/>
            <w:r w:rsidRPr="00A94D6F">
              <w:rPr>
                <w:rFonts w:ascii="Arial" w:hAnsi="Arial" w:cs="Arial"/>
                <w:szCs w:val="24"/>
              </w:rPr>
              <w:t xml:space="preserve">  </w:t>
            </w:r>
            <w:r w:rsidR="00690C33" w:rsidRPr="00A94D6F">
              <w:rPr>
                <w:rFonts w:ascii="Arial" w:hAnsi="Arial" w:cs="Arial"/>
                <w:szCs w:val="24"/>
              </w:rPr>
              <w:t>BRL K17104 epoxy drinkwater (Kiwa)</w:t>
            </w:r>
          </w:p>
          <w:p w14:paraId="002DC8FF" w14:textId="71E99929" w:rsidR="002D47F9" w:rsidRPr="00A94D6F" w:rsidRDefault="002D47F9" w:rsidP="002D47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D6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8064C">
              <w:rPr>
                <w:rFonts w:ascii="Arial" w:hAnsi="Arial" w:cs="Arial"/>
                <w:szCs w:val="24"/>
                <w:lang w:val="en-US"/>
              </w:rPr>
            </w:r>
            <w:r w:rsidR="0008064C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A94D6F">
              <w:rPr>
                <w:rFonts w:ascii="Arial" w:hAnsi="Arial" w:cs="Arial"/>
                <w:szCs w:val="24"/>
              </w:rPr>
              <w:t xml:space="preserve">  </w:t>
            </w:r>
            <w:r w:rsidR="00690C33" w:rsidRPr="00A94D6F">
              <w:rPr>
                <w:rFonts w:ascii="Arial" w:hAnsi="Arial" w:cs="Arial"/>
                <w:szCs w:val="24"/>
              </w:rPr>
              <w:t>BRL K17605 polyester drinkwater (Kiwa)</w:t>
            </w:r>
          </w:p>
          <w:p w14:paraId="544DC4D6" w14:textId="2904866A" w:rsidR="002D47F9" w:rsidRPr="00690C33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90C33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8064C">
              <w:rPr>
                <w:rFonts w:ascii="Arial" w:hAnsi="Arial" w:cs="Arial"/>
                <w:szCs w:val="24"/>
                <w:lang w:val="en-US"/>
              </w:rPr>
            </w:r>
            <w:r w:rsidR="0008064C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690C33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690C33" w:rsidRPr="00690C33">
              <w:rPr>
                <w:rFonts w:ascii="Arial" w:hAnsi="Arial" w:cs="Arial"/>
                <w:szCs w:val="24"/>
                <w:lang w:val="en-US"/>
              </w:rPr>
              <w:t>522</w:t>
            </w:r>
            <w:r w:rsidR="00690C33">
              <w:rPr>
                <w:rFonts w:ascii="Arial" w:hAnsi="Arial" w:cs="Arial"/>
                <w:szCs w:val="24"/>
                <w:lang w:val="en-US"/>
              </w:rPr>
              <w:t>04 Polyester (KOMO)</w:t>
            </w:r>
          </w:p>
          <w:p w14:paraId="060877EB" w14:textId="2DA555F8" w:rsidR="002D47F9" w:rsidRPr="00690C33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22FD1A64" w14:textId="2A22308E" w:rsidR="005F7F71" w:rsidRPr="00690C33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7CAD6EE1" w14:textId="77777777" w:rsidR="00430D73" w:rsidRPr="00690C33" w:rsidRDefault="00430D73" w:rsidP="005F7F71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6F8A3ACB" w14:textId="24FE7688" w:rsidR="00876E97" w:rsidRPr="00876E97" w:rsidRDefault="00876E97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>ucent):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1"/>
      </w:tblGrid>
      <w:tr w:rsidR="00430D73" w:rsidRPr="0047562E" w14:paraId="49342293" w14:textId="77777777" w:rsidTr="00876E97">
        <w:trPr>
          <w:trHeight w:val="438"/>
        </w:trPr>
        <w:tc>
          <w:tcPr>
            <w:tcW w:w="9751" w:type="dxa"/>
          </w:tcPr>
          <w:p w14:paraId="6D434828" w14:textId="75972A3C" w:rsidR="00430D73" w:rsidRPr="00876E97" w:rsidRDefault="00430D73" w:rsidP="00416DE9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873636B" w14:textId="36CF3F7E" w:rsidR="00430D73" w:rsidRDefault="00430D7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7C3A030" w14:textId="36E51BFE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0E6FAEDA" w14:textId="6D9390EC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12BA29F" w14:textId="120A9564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B11D8D2" w14:textId="36B7D2AC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519D6EB" w14:textId="0B56C553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1ADCAD5D" w14:textId="1EF382B5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7EEA1CE3" w14:textId="76632713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4DEF26C" w14:textId="0806F014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0D34F6C0" w14:textId="43EAE22A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4F34ADD" w14:textId="248BBF74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03C7D57" w14:textId="4BA12EEC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0191F60B" w14:textId="5798C376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1A8F59F1" w14:textId="087A29DA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1A4459E" w14:textId="260FABCC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23E6C14" w14:textId="6FC5133B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767FA1B6" w14:textId="196BB6E2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453C801" w14:textId="2D2CA847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540846F" w14:textId="37256B98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19D74D2" w14:textId="00976486" w:rsidR="00690C33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AF8200D" w14:textId="77777777" w:rsidR="00690C33" w:rsidRPr="005F7F71" w:rsidRDefault="00690C33" w:rsidP="00690C3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sectPr w:rsidR="00690C33" w:rsidRPr="005F7F71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4080" w14:textId="77777777" w:rsidR="001E5E7A" w:rsidRDefault="001E5E7A">
      <w:pPr>
        <w:spacing w:line="240" w:lineRule="auto"/>
      </w:pPr>
      <w:r>
        <w:separator/>
      </w:r>
    </w:p>
  </w:endnote>
  <w:endnote w:type="continuationSeparator" w:id="0">
    <w:p w14:paraId="0CD63931" w14:textId="77777777" w:rsidR="001E5E7A" w:rsidRDefault="001E5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439EBE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457DD2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9CBBFBD" w14:textId="646162D8" w:rsidR="000E06E4" w:rsidRPr="00025D7E" w:rsidRDefault="0008064C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2023-11-29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8793B2" w14:textId="1AEB79D1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1CE24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799EA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77E98E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EBBD80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5BCB7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6D8429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180CAD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5972" w14:textId="77777777" w:rsidR="001E5E7A" w:rsidRDefault="001E5E7A">
      <w:pPr>
        <w:spacing w:line="240" w:lineRule="auto"/>
      </w:pPr>
      <w:r>
        <w:separator/>
      </w:r>
    </w:p>
  </w:footnote>
  <w:footnote w:type="continuationSeparator" w:id="0">
    <w:p w14:paraId="4202273D" w14:textId="77777777" w:rsidR="001E5E7A" w:rsidRDefault="001E5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BBF3" w14:textId="18A15DAD" w:rsidR="004D047C" w:rsidRDefault="005E0B2A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29056" behindDoc="1" locked="1" layoutInCell="1" allowOverlap="1" wp14:anchorId="38DC7BBF" wp14:editId="413FA8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2:49:50 P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</w:t>
    </w:r>
    <w:r w:rsidR="00690C33">
      <w:rPr>
        <w:rFonts w:cs="Arial"/>
        <w:i w:val="0"/>
      </w:rPr>
      <w:t>17</w:t>
    </w:r>
  </w:p>
  <w:p w14:paraId="0BEA0B1C" w14:textId="77777777" w:rsidR="005F7F71" w:rsidRPr="005F7F71" w:rsidRDefault="005F7F71" w:rsidP="005F7F71"/>
  <w:p w14:paraId="7DCF45C7" w14:textId="77777777" w:rsidR="005E0B2A" w:rsidRDefault="005E0B2A" w:rsidP="004D047C">
    <w:pPr>
      <w:pStyle w:val="Heading4"/>
      <w:rPr>
        <w:rFonts w:cs="Arial"/>
        <w:i w:val="0"/>
      </w:rPr>
    </w:pPr>
  </w:p>
  <w:p w14:paraId="5E58A095" w14:textId="56AAA0D3" w:rsidR="001B068C" w:rsidRDefault="00690C33" w:rsidP="007C6F5F">
    <w:pPr>
      <w:pStyle w:val="Heading4"/>
      <w:rPr>
        <w:rFonts w:cs="Arial"/>
        <w:i w:val="0"/>
      </w:rPr>
    </w:pPr>
    <w:r>
      <w:rPr>
        <w:rFonts w:cs="Arial"/>
        <w:i w:val="0"/>
      </w:rPr>
      <w:t>Glasvezelversterkte kunststof leidingsystemen</w:t>
    </w:r>
  </w:p>
  <w:p w14:paraId="4AF4F3D0" w14:textId="11F0CF97" w:rsidR="0083178C" w:rsidRPr="007C6F5F" w:rsidRDefault="005E0B2A" w:rsidP="007C6F5F">
    <w:pPr>
      <w:pStyle w:val="Heading4"/>
      <w:rPr>
        <w:rFonts w:cs="Arial"/>
        <w:b w:val="0"/>
      </w:rPr>
    </w:pPr>
    <w:r>
      <w:rPr>
        <w:rFonts w:cs="Arial"/>
        <w:i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12D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7CF70C99" wp14:editId="2CAB4EE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C7157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FB4F44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6531147">
    <w:abstractNumId w:val="3"/>
  </w:num>
  <w:num w:numId="2" w16cid:durableId="119302139">
    <w:abstractNumId w:val="3"/>
  </w:num>
  <w:num w:numId="3" w16cid:durableId="960843994">
    <w:abstractNumId w:val="5"/>
  </w:num>
  <w:num w:numId="4" w16cid:durableId="1766803782">
    <w:abstractNumId w:val="5"/>
  </w:num>
  <w:num w:numId="5" w16cid:durableId="2072579073">
    <w:abstractNumId w:val="5"/>
  </w:num>
  <w:num w:numId="6" w16cid:durableId="1718704786">
    <w:abstractNumId w:val="4"/>
  </w:num>
  <w:num w:numId="7" w16cid:durableId="1158691641">
    <w:abstractNumId w:val="1"/>
  </w:num>
  <w:num w:numId="8" w16cid:durableId="1728141549">
    <w:abstractNumId w:val="0"/>
  </w:num>
  <w:num w:numId="9" w16cid:durableId="208622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8064C"/>
    <w:rsid w:val="000C3616"/>
    <w:rsid w:val="000E06E4"/>
    <w:rsid w:val="00114E95"/>
    <w:rsid w:val="0012093B"/>
    <w:rsid w:val="00130805"/>
    <w:rsid w:val="00132AA2"/>
    <w:rsid w:val="00136F45"/>
    <w:rsid w:val="00152944"/>
    <w:rsid w:val="00171A5A"/>
    <w:rsid w:val="00177E26"/>
    <w:rsid w:val="00183617"/>
    <w:rsid w:val="001B068C"/>
    <w:rsid w:val="001C0E51"/>
    <w:rsid w:val="001D1622"/>
    <w:rsid w:val="001E2075"/>
    <w:rsid w:val="001E57E7"/>
    <w:rsid w:val="001E5E7A"/>
    <w:rsid w:val="001E763F"/>
    <w:rsid w:val="002126DE"/>
    <w:rsid w:val="00220743"/>
    <w:rsid w:val="0022704A"/>
    <w:rsid w:val="00243CD9"/>
    <w:rsid w:val="00244E55"/>
    <w:rsid w:val="00246393"/>
    <w:rsid w:val="00250142"/>
    <w:rsid w:val="00260BE9"/>
    <w:rsid w:val="00261616"/>
    <w:rsid w:val="00273A5F"/>
    <w:rsid w:val="00282329"/>
    <w:rsid w:val="002A637A"/>
    <w:rsid w:val="002B269A"/>
    <w:rsid w:val="002B7CB0"/>
    <w:rsid w:val="002D47F9"/>
    <w:rsid w:val="002E31E1"/>
    <w:rsid w:val="002E40AD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B753E"/>
    <w:rsid w:val="003C7B15"/>
    <w:rsid w:val="003D10C2"/>
    <w:rsid w:val="003E1748"/>
    <w:rsid w:val="003E1C20"/>
    <w:rsid w:val="003E47AB"/>
    <w:rsid w:val="003F63A9"/>
    <w:rsid w:val="00420742"/>
    <w:rsid w:val="0042172F"/>
    <w:rsid w:val="00430132"/>
    <w:rsid w:val="00430D73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83BF6"/>
    <w:rsid w:val="00591667"/>
    <w:rsid w:val="00596286"/>
    <w:rsid w:val="005A3B72"/>
    <w:rsid w:val="005B25AA"/>
    <w:rsid w:val="005B3A2E"/>
    <w:rsid w:val="005B4534"/>
    <w:rsid w:val="005B6C73"/>
    <w:rsid w:val="005D4845"/>
    <w:rsid w:val="005D5314"/>
    <w:rsid w:val="005E0B2A"/>
    <w:rsid w:val="005F4081"/>
    <w:rsid w:val="005F7F71"/>
    <w:rsid w:val="006155B2"/>
    <w:rsid w:val="006327E7"/>
    <w:rsid w:val="00633444"/>
    <w:rsid w:val="00655A29"/>
    <w:rsid w:val="00656E03"/>
    <w:rsid w:val="006756B8"/>
    <w:rsid w:val="00680BED"/>
    <w:rsid w:val="00690C33"/>
    <w:rsid w:val="00692266"/>
    <w:rsid w:val="006B29D2"/>
    <w:rsid w:val="006D6493"/>
    <w:rsid w:val="006D6654"/>
    <w:rsid w:val="006E1C2B"/>
    <w:rsid w:val="00703EDC"/>
    <w:rsid w:val="00706287"/>
    <w:rsid w:val="00711408"/>
    <w:rsid w:val="0073185C"/>
    <w:rsid w:val="00746D07"/>
    <w:rsid w:val="007517B5"/>
    <w:rsid w:val="00785325"/>
    <w:rsid w:val="007A2986"/>
    <w:rsid w:val="007B362E"/>
    <w:rsid w:val="007B7507"/>
    <w:rsid w:val="007C000D"/>
    <w:rsid w:val="007C6484"/>
    <w:rsid w:val="007C6F5F"/>
    <w:rsid w:val="007D3EE5"/>
    <w:rsid w:val="007D6092"/>
    <w:rsid w:val="007D6C13"/>
    <w:rsid w:val="007E7305"/>
    <w:rsid w:val="008018F4"/>
    <w:rsid w:val="00810AA2"/>
    <w:rsid w:val="00817F92"/>
    <w:rsid w:val="008257FC"/>
    <w:rsid w:val="0083178C"/>
    <w:rsid w:val="00832A0F"/>
    <w:rsid w:val="00852E1D"/>
    <w:rsid w:val="00870155"/>
    <w:rsid w:val="00871C1D"/>
    <w:rsid w:val="00874758"/>
    <w:rsid w:val="00876E97"/>
    <w:rsid w:val="008841BA"/>
    <w:rsid w:val="008A2DE6"/>
    <w:rsid w:val="008D58D6"/>
    <w:rsid w:val="008F0A26"/>
    <w:rsid w:val="00902434"/>
    <w:rsid w:val="0090434F"/>
    <w:rsid w:val="00954BBB"/>
    <w:rsid w:val="00962906"/>
    <w:rsid w:val="00966EB1"/>
    <w:rsid w:val="00977774"/>
    <w:rsid w:val="00984404"/>
    <w:rsid w:val="00985AB3"/>
    <w:rsid w:val="00990AE9"/>
    <w:rsid w:val="009A2286"/>
    <w:rsid w:val="009E0872"/>
    <w:rsid w:val="009E4910"/>
    <w:rsid w:val="009E5AC5"/>
    <w:rsid w:val="009E709E"/>
    <w:rsid w:val="009F2425"/>
    <w:rsid w:val="00A13DA8"/>
    <w:rsid w:val="00A165D0"/>
    <w:rsid w:val="00A2565D"/>
    <w:rsid w:val="00A46E4A"/>
    <w:rsid w:val="00A64CA7"/>
    <w:rsid w:val="00A81EE9"/>
    <w:rsid w:val="00A94D6F"/>
    <w:rsid w:val="00AA11AF"/>
    <w:rsid w:val="00AB0D7F"/>
    <w:rsid w:val="00AB5480"/>
    <w:rsid w:val="00AC2211"/>
    <w:rsid w:val="00AE0737"/>
    <w:rsid w:val="00B0527D"/>
    <w:rsid w:val="00B10C60"/>
    <w:rsid w:val="00B241E6"/>
    <w:rsid w:val="00B359A0"/>
    <w:rsid w:val="00B45D0C"/>
    <w:rsid w:val="00B56D6F"/>
    <w:rsid w:val="00B82E03"/>
    <w:rsid w:val="00B91DDB"/>
    <w:rsid w:val="00B94BF7"/>
    <w:rsid w:val="00BA24CB"/>
    <w:rsid w:val="00BA4465"/>
    <w:rsid w:val="00BB7DDE"/>
    <w:rsid w:val="00BD18EC"/>
    <w:rsid w:val="00BF59D0"/>
    <w:rsid w:val="00C045F9"/>
    <w:rsid w:val="00C06171"/>
    <w:rsid w:val="00C41B60"/>
    <w:rsid w:val="00C52000"/>
    <w:rsid w:val="00C6168D"/>
    <w:rsid w:val="00C61F51"/>
    <w:rsid w:val="00C95B7B"/>
    <w:rsid w:val="00CA1B5C"/>
    <w:rsid w:val="00CB1045"/>
    <w:rsid w:val="00CD30B7"/>
    <w:rsid w:val="00CD70AC"/>
    <w:rsid w:val="00D0068A"/>
    <w:rsid w:val="00D23122"/>
    <w:rsid w:val="00D51438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E550F"/>
    <w:rsid w:val="00E116D7"/>
    <w:rsid w:val="00E229C5"/>
    <w:rsid w:val="00E31CE7"/>
    <w:rsid w:val="00E440CB"/>
    <w:rsid w:val="00E70881"/>
    <w:rsid w:val="00EA62B4"/>
    <w:rsid w:val="00EF4069"/>
    <w:rsid w:val="00F27B92"/>
    <w:rsid w:val="00F505A4"/>
    <w:rsid w:val="00F5403A"/>
    <w:rsid w:val="00F9579A"/>
    <w:rsid w:val="00FA47EF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2278E121"/>
  <w15:docId w15:val="{DC6E134C-8201-437B-970B-5146A11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B82E03"/>
    <w:rPr>
      <w:rFonts w:ascii="Book Antiqua" w:hAnsi="Book Antiqua"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s.den.boer@kiwa.com.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a619c4f474eadcbc239745d43327155b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738c91ed375d478343552670f02a5e4a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DKW17 NL v081119.docx</OldName>
    <LiveLinkID xmlns="297378be-9cb1-453d-a804-d5150a380691">83831648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C5B4A-2A95-4BAC-A587-81C72A092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A237F-6F29-417D-A179-DFB0C98FE1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55ABB-4478-496B-96DE-A97BE716F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203EC-39F4-42E0-830C-8395F9B0E98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a297dc8-1bbc-4334-9d49-29affbb338fb"/>
    <ds:schemaRef ds:uri="602ed927-2cea-4d91-88ef-a89cf3d3f850"/>
    <ds:schemaRef ds:uri="297378be-9cb1-453d-a804-d5150a38069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2677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DKW17 NL v081119.docx</dc:title>
  <dc:creator>siaenje</dc:creator>
  <cp:lastModifiedBy>Boer, Hans den</cp:lastModifiedBy>
  <cp:revision>11</cp:revision>
  <cp:lastPrinted>2018-07-17T12:24:00Z</cp:lastPrinted>
  <dcterms:created xsi:type="dcterms:W3CDTF">2019-04-30T09:37:00Z</dcterms:created>
  <dcterms:modified xsi:type="dcterms:W3CDTF">2023-11-29T09:24:00Z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121200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2021-06-21T13:20:23Z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e46153c0-81a6-44ca-88a3-6ae1c571d552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ediaServiceImageTags">
    <vt:lpwstr/>
  </property>
</Properties>
</file>