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8C798E" w14:paraId="6D3EC77F" w14:textId="77777777" w:rsidTr="009E1F5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4EB53CD" w14:textId="77777777" w:rsidR="008C798E" w:rsidRDefault="008C798E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56DBD37" w14:textId="77777777" w:rsidR="008C798E" w:rsidRDefault="008C798E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E00A039" w14:textId="77777777" w:rsidR="008C798E" w:rsidRDefault="008C798E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90FA237" w14:textId="77777777" w:rsidR="008C798E" w:rsidRDefault="008C798E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CF0D51" w14:textId="77777777" w:rsidR="008C798E" w:rsidRDefault="008C798E">
            <w:pPr>
              <w:pStyle w:val="ISOSecretObservations"/>
              <w:spacing w:before="60" w:after="60" w:line="240" w:lineRule="auto"/>
            </w:pPr>
          </w:p>
        </w:tc>
      </w:tr>
      <w:tr w:rsidR="008C798E" w14:paraId="41CAFD49" w14:textId="77777777" w:rsidTr="009E1F5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1565D12" w14:textId="77777777" w:rsidR="008C798E" w:rsidRDefault="008C798E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93D7646" w14:textId="77777777" w:rsidR="008C798E" w:rsidRDefault="008C798E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5EF2349" w14:textId="77777777" w:rsidR="008C798E" w:rsidRDefault="008C798E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22988C7" w14:textId="77777777" w:rsidR="008C798E" w:rsidRDefault="008C798E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E710B4B" w14:textId="77777777" w:rsidR="008C798E" w:rsidRDefault="008C798E">
            <w:pPr>
              <w:pStyle w:val="ISOSecretObservations"/>
              <w:spacing w:before="60" w:after="60" w:line="240" w:lineRule="auto"/>
            </w:pPr>
          </w:p>
        </w:tc>
      </w:tr>
      <w:tr w:rsidR="008C798E" w14:paraId="617B2825" w14:textId="77777777" w:rsidTr="009E1F5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8339D44" w14:textId="77777777" w:rsidR="008C798E" w:rsidRDefault="008C798E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F2531A9" w14:textId="77777777" w:rsidR="008C798E" w:rsidRDefault="008C798E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0EF1942" w14:textId="77777777" w:rsidR="008C798E" w:rsidRDefault="008C798E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FA8AC00" w14:textId="77777777" w:rsidR="008C798E" w:rsidRDefault="008C798E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4DB7097" w14:textId="77777777" w:rsidR="008C798E" w:rsidRDefault="008C798E">
            <w:pPr>
              <w:pStyle w:val="ISOSecretObservations"/>
              <w:spacing w:before="60" w:after="60" w:line="240" w:lineRule="auto"/>
            </w:pPr>
          </w:p>
        </w:tc>
      </w:tr>
      <w:tr w:rsidR="008C798E" w14:paraId="643E2222" w14:textId="77777777" w:rsidTr="009E1F5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DD02228" w14:textId="77777777" w:rsidR="008C798E" w:rsidRDefault="008C798E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4BB4507" w14:textId="77777777" w:rsidR="008C798E" w:rsidRDefault="008C798E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F53F7FB" w14:textId="77777777" w:rsidR="008C798E" w:rsidRDefault="008C798E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35D3B3D" w14:textId="77777777" w:rsidR="008C798E" w:rsidRDefault="008C798E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AB671F2" w14:textId="77777777" w:rsidR="008C798E" w:rsidRDefault="008C798E">
            <w:pPr>
              <w:pStyle w:val="ISOSecretObservations"/>
              <w:spacing w:before="60" w:after="60" w:line="240" w:lineRule="auto"/>
            </w:pPr>
          </w:p>
        </w:tc>
      </w:tr>
      <w:tr w:rsidR="008C798E" w14:paraId="1FA0FCC3" w14:textId="77777777" w:rsidTr="009E1F5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094B355" w14:textId="77777777" w:rsidR="008C798E" w:rsidRDefault="008C798E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3B09015" w14:textId="77777777" w:rsidR="008C798E" w:rsidRDefault="008C798E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794450E" w14:textId="77777777" w:rsidR="008C798E" w:rsidRDefault="008C798E">
            <w:pPr>
              <w:pStyle w:val="ISOComments"/>
              <w:spacing w:before="60" w:after="60" w:line="240" w:lineRule="auto"/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E29F23E" w14:textId="77777777" w:rsidR="008C798E" w:rsidRDefault="008C798E">
            <w:pPr>
              <w:pStyle w:val="ISOChange"/>
              <w:spacing w:before="60" w:after="60" w:line="240" w:lineRule="auto"/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A3F0B4B" w14:textId="77777777" w:rsidR="008C798E" w:rsidRDefault="008C798E">
            <w:pPr>
              <w:pStyle w:val="ISOSecretObservations"/>
              <w:spacing w:before="60" w:after="60" w:line="240" w:lineRule="auto"/>
            </w:pPr>
          </w:p>
        </w:tc>
      </w:tr>
    </w:tbl>
    <w:p w14:paraId="255B693A" w14:textId="1D623575" w:rsidR="009E7E39" w:rsidRDefault="009E7E39">
      <w:pPr>
        <w:spacing w:line="240" w:lineRule="exact"/>
      </w:pPr>
    </w:p>
    <w:p w14:paraId="760AD311" w14:textId="77777777" w:rsidR="008C798E" w:rsidRDefault="008C798E">
      <w:pPr>
        <w:spacing w:line="240" w:lineRule="exact"/>
      </w:pPr>
    </w:p>
    <w:sectPr w:rsidR="008C79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5F678" w14:textId="77777777" w:rsidR="006745EB" w:rsidRDefault="00732452">
      <w:r>
        <w:separator/>
      </w:r>
    </w:p>
  </w:endnote>
  <w:endnote w:type="continuationSeparator" w:id="0">
    <w:p w14:paraId="14604483" w14:textId="77777777" w:rsidR="006745EB" w:rsidRDefault="0073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CE9F1" w14:textId="77777777" w:rsidR="007624C0" w:rsidRDefault="00762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23BA5" w14:textId="52016FC5" w:rsidR="009E7E39" w:rsidRPr="008C798E" w:rsidRDefault="009E7E3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 w:rsidR="008C798E" w:rsidRPr="008C798E">
      <w:rPr>
        <w:rStyle w:val="PageNumber"/>
        <w:sz w:val="16"/>
      </w:rPr>
      <w:t>Name</w:t>
    </w:r>
    <w:r w:rsidRPr="008C798E">
      <w:rPr>
        <w:rStyle w:val="PageNumber"/>
        <w:sz w:val="16"/>
      </w:rPr>
      <w:t>)</w:t>
    </w:r>
  </w:p>
  <w:p w14:paraId="41DC15E1" w14:textId="77777777" w:rsidR="008C798E" w:rsidRPr="008C798E" w:rsidRDefault="009E7E3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 w:rsidRPr="008C798E">
      <w:rPr>
        <w:rStyle w:val="PageNumber"/>
        <w:sz w:val="16"/>
      </w:rPr>
      <w:t>2</w:t>
    </w:r>
    <w:r w:rsidRPr="008C798E">
      <w:rPr>
        <w:rStyle w:val="PageNumber"/>
        <w:sz w:val="16"/>
      </w:rPr>
      <w:tab/>
    </w:r>
    <w:r w:rsidR="008C798E" w:rsidRPr="008C798E">
      <w:rPr>
        <w:rStyle w:val="PageNumber"/>
        <w:sz w:val="16"/>
      </w:rPr>
      <w:t>article number</w:t>
    </w:r>
    <w:r w:rsidRPr="008C798E">
      <w:rPr>
        <w:rStyle w:val="PageNumber"/>
        <w:sz w:val="16"/>
      </w:rPr>
      <w:t>:</w:t>
    </w:r>
  </w:p>
  <w:p w14:paraId="4306F6BC" w14:textId="545A65A5" w:rsidR="008C798E" w:rsidRPr="008C798E" w:rsidRDefault="008C798E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 w:rsidRPr="008C798E">
      <w:rPr>
        <w:rStyle w:val="PageNumber"/>
        <w:sz w:val="16"/>
      </w:rPr>
      <w:t>3</w:t>
    </w:r>
    <w:r w:rsidRPr="008C798E">
      <w:rPr>
        <w:rStyle w:val="PageNumber"/>
        <w:sz w:val="16"/>
      </w:rPr>
      <w:tab/>
      <w:t>comment</w:t>
    </w:r>
  </w:p>
  <w:p w14:paraId="6A5844A7" w14:textId="67CC4BC3" w:rsidR="008C798E" w:rsidRDefault="008C798E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 w:rsidRPr="008C798E">
      <w:rPr>
        <w:rStyle w:val="PageNumber"/>
        <w:sz w:val="16"/>
      </w:rPr>
      <w:t>4</w:t>
    </w:r>
    <w:r w:rsidRPr="008C798E">
      <w:rPr>
        <w:rStyle w:val="PageNumber"/>
        <w:sz w:val="16"/>
      </w:rPr>
      <w:tab/>
    </w:r>
    <w:r w:rsidR="007624C0">
      <w:rPr>
        <w:rStyle w:val="PageNumber"/>
        <w:sz w:val="16"/>
      </w:rPr>
      <w:t>comment secretary</w:t>
    </w:r>
  </w:p>
  <w:p w14:paraId="081BF732" w14:textId="59AE6C3E" w:rsidR="008C798E" w:rsidRPr="008C798E" w:rsidRDefault="008C798E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5</w:t>
    </w:r>
    <w:r>
      <w:rPr>
        <w:rStyle w:val="PageNumber"/>
        <w:sz w:val="16"/>
      </w:rPr>
      <w:tab/>
    </w:r>
    <w:r w:rsidR="007624C0">
      <w:rPr>
        <w:rStyle w:val="PageNumber"/>
        <w:sz w:val="16"/>
      </w:rPr>
      <w:t xml:space="preserve">Decision TAC (technical advisory </w:t>
    </w:r>
    <w:r w:rsidR="007624C0">
      <w:rPr>
        <w:rStyle w:val="PageNumber"/>
        <w:sz w:val="16"/>
      </w:rPr>
      <w:t>committee)</w:t>
    </w:r>
    <w:bookmarkStart w:id="0" w:name="_GoBack"/>
    <w:bookmarkEnd w:id="0"/>
  </w:p>
  <w:p w14:paraId="0916E94F" w14:textId="2F96B0BC" w:rsidR="009E7E39" w:rsidRDefault="009E7E3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62BFB" w14:textId="77777777" w:rsidR="009E7E39" w:rsidRDefault="009E7E3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1C520697" w14:textId="77777777" w:rsidR="009E7E39" w:rsidRDefault="009E7E3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14:paraId="11D3907F" w14:textId="77777777" w:rsidR="009E7E39" w:rsidRDefault="009E7E3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7C5B101B" w14:textId="77777777" w:rsidR="009E7E39" w:rsidRDefault="009E7E3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4C85CFF2" w14:textId="77777777" w:rsidR="009E7E39" w:rsidRDefault="009E7E3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09024" w14:textId="77777777" w:rsidR="006745EB" w:rsidRDefault="00732452">
      <w:r>
        <w:separator/>
      </w:r>
    </w:p>
  </w:footnote>
  <w:footnote w:type="continuationSeparator" w:id="0">
    <w:p w14:paraId="3D554E2D" w14:textId="77777777" w:rsidR="006745EB" w:rsidRDefault="0073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167DB" w14:textId="77777777" w:rsidR="007624C0" w:rsidRDefault="00762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9E7E39" w:rsidRPr="00732452" w14:paraId="0F0D4C82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06A7F489" w14:textId="5C0D6B4B" w:rsidR="00732452" w:rsidRPr="00732452" w:rsidRDefault="009E7E39" w:rsidP="00732452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  <w:r w:rsidR="00732452" w:rsidRPr="00732452">
            <w:t xml:space="preserve"> </w:t>
          </w:r>
          <w:r w:rsidR="00732452" w:rsidRPr="00732452">
            <w:rPr>
              <w:b/>
              <w:bCs/>
            </w:rPr>
            <w:t>Kiwa technical-approval-with product certificate for physical point of entry techniques,</w:t>
          </w:r>
        </w:p>
        <w:p w14:paraId="02510F9E" w14:textId="77777777" w:rsidR="00732452" w:rsidRDefault="00732452" w:rsidP="00732452">
          <w:pPr>
            <w:pStyle w:val="ISOComments"/>
            <w:numPr>
              <w:ilvl w:val="0"/>
              <w:numId w:val="1"/>
            </w:numPr>
            <w:spacing w:before="60" w:after="60"/>
          </w:pPr>
          <w:r w:rsidRPr="00732452">
            <w:t>Part 1A: Physical point of entry techniques including a management instruction for the product as well as the installation where the product is being installed.</w:t>
          </w:r>
        </w:p>
        <w:p w14:paraId="12EA63AF" w14:textId="2B5BB807" w:rsidR="00732452" w:rsidRDefault="00732452" w:rsidP="00732452">
          <w:pPr>
            <w:pStyle w:val="ISOComments"/>
            <w:numPr>
              <w:ilvl w:val="0"/>
              <w:numId w:val="1"/>
            </w:numPr>
            <w:spacing w:before="60" w:after="60"/>
          </w:pPr>
          <w:r w:rsidRPr="00732452">
            <w:t>Part 1B: Physical point of use techniques including a management instruction for the product as well as the installation where the product is being installed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BCE8163" w14:textId="77777777" w:rsidR="009E7E39" w:rsidRDefault="009E7E39">
          <w:pPr>
            <w:pStyle w:val="ISOChange"/>
            <w:spacing w:before="60" w:after="60"/>
          </w:pPr>
          <w:r>
            <w:t xml:space="preserve">Date: </w:t>
          </w:r>
          <w:r w:rsidR="00732452">
            <w:t>2020-04-16</w:t>
          </w:r>
        </w:p>
        <w:p w14:paraId="44FEE7DF" w14:textId="511633D0" w:rsidR="00732452" w:rsidRDefault="00732452">
          <w:pPr>
            <w:pStyle w:val="ISOChange"/>
            <w:spacing w:before="60" w:after="60"/>
          </w:pP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79913650" w14:textId="77777777" w:rsidR="009E7E39" w:rsidRPr="00732452" w:rsidRDefault="009E7E39">
          <w:pPr>
            <w:pStyle w:val="ISOSecretObservations"/>
            <w:spacing w:before="60" w:after="60"/>
            <w:rPr>
              <w:b/>
              <w:sz w:val="20"/>
              <w:lang w:val="en-US"/>
            </w:rPr>
          </w:pPr>
          <w:r w:rsidRPr="00732452">
            <w:rPr>
              <w:lang w:val="en-US"/>
            </w:rPr>
            <w:t>Document:</w:t>
          </w:r>
          <w:r w:rsidRPr="00732452">
            <w:rPr>
              <w:b/>
              <w:sz w:val="20"/>
              <w:lang w:val="en-US"/>
            </w:rPr>
            <w:t xml:space="preserve"> </w:t>
          </w:r>
          <w:r w:rsidR="00732452" w:rsidRPr="00732452">
            <w:rPr>
              <w:b/>
              <w:sz w:val="20"/>
              <w:lang w:val="en-US"/>
            </w:rPr>
            <w:t>BRL-K14010, part A+B: Kiwa technical-approval-with product certificate for physical point of entry techniques,</w:t>
          </w:r>
        </w:p>
        <w:p w14:paraId="666889BC" w14:textId="77777777" w:rsidR="00732452" w:rsidRDefault="00732452">
          <w:pPr>
            <w:pStyle w:val="ISOSecretObservations"/>
            <w:spacing w:before="60" w:after="60"/>
            <w:rPr>
              <w:sz w:val="20"/>
              <w:lang w:val="en-US"/>
            </w:rPr>
          </w:pPr>
          <w:r w:rsidRPr="00732452">
            <w:rPr>
              <w:b/>
              <w:bCs/>
              <w:sz w:val="20"/>
              <w:lang w:val="en-US"/>
            </w:rPr>
            <w:t>Part 1A</w:t>
          </w:r>
          <w:r w:rsidRPr="00732452">
            <w:rPr>
              <w:sz w:val="20"/>
              <w:lang w:val="en-US"/>
            </w:rPr>
            <w:t>: Physical point of entry techniques including a management instruction for the product as well as the installation where the product is being installed.</w:t>
          </w:r>
        </w:p>
        <w:p w14:paraId="021231CE" w14:textId="5E3DB68E" w:rsidR="00732452" w:rsidRPr="00732452" w:rsidRDefault="00732452">
          <w:pPr>
            <w:pStyle w:val="ISOSecretObservations"/>
            <w:spacing w:before="60" w:after="60"/>
            <w:rPr>
              <w:sz w:val="20"/>
              <w:lang w:val="en-US"/>
            </w:rPr>
          </w:pPr>
          <w:r w:rsidRPr="00732452">
            <w:rPr>
              <w:b/>
              <w:bCs/>
            </w:rPr>
            <w:t>Part 1B</w:t>
          </w:r>
          <w:r w:rsidRPr="00732452">
            <w:t>: Physical point of use techniques including a management instruction for the product as well as the installation where the product is being installed</w:t>
          </w:r>
        </w:p>
      </w:tc>
    </w:tr>
  </w:tbl>
  <w:p w14:paraId="0C3CD233" w14:textId="77777777" w:rsidR="009E7E39" w:rsidRPr="00732452" w:rsidRDefault="009E7E39">
    <w:pPr>
      <w:pStyle w:val="Header"/>
      <w:rPr>
        <w:lang w:val="en-US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53"/>
      <w:gridCol w:w="2552"/>
    </w:tblGrid>
    <w:tr w:rsidR="008C798E" w14:paraId="37F842CE" w14:textId="77777777" w:rsidTr="00E50271">
      <w:trPr>
        <w:cantSplit/>
        <w:jc w:val="center"/>
      </w:trPr>
      <w:tc>
        <w:tcPr>
          <w:tcW w:w="1928" w:type="dxa"/>
        </w:tcPr>
        <w:p w14:paraId="2A766D91" w14:textId="2DD3DE9E" w:rsidR="008C798E" w:rsidRDefault="008C798E" w:rsidP="008C798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14:paraId="2F5C86CD" w14:textId="3583F5A9" w:rsidR="008C798E" w:rsidRDefault="008C798E" w:rsidP="008C798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14:paraId="0BAC3693" w14:textId="16DD72F6" w:rsidR="008C798E" w:rsidRDefault="008C798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(3)</w:t>
          </w:r>
        </w:p>
      </w:tc>
      <w:tc>
        <w:tcPr>
          <w:tcW w:w="4253" w:type="dxa"/>
        </w:tcPr>
        <w:p w14:paraId="68B65F8B" w14:textId="5B46B3ED" w:rsidR="008C798E" w:rsidRDefault="008C798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2552" w:type="dxa"/>
        </w:tcPr>
        <w:p w14:paraId="377C55E7" w14:textId="57A535FC" w:rsidR="008C798E" w:rsidRDefault="008C798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</w:tr>
    <w:tr w:rsidR="008C798E" w14:paraId="2D2A6B3E" w14:textId="77777777" w:rsidTr="005F5ACE">
      <w:trPr>
        <w:cantSplit/>
        <w:jc w:val="center"/>
      </w:trPr>
      <w:tc>
        <w:tcPr>
          <w:tcW w:w="1928" w:type="dxa"/>
        </w:tcPr>
        <w:p w14:paraId="6D80453A" w14:textId="2AE73502" w:rsidR="008C798E" w:rsidRDefault="008C798E" w:rsidP="0073245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position w:val="6"/>
              <w:sz w:val="12"/>
            </w:rPr>
            <w:t>name</w:t>
          </w:r>
          <w:r w:rsidR="00732452">
            <w:rPr>
              <w:b/>
              <w:position w:val="6"/>
              <w:sz w:val="12"/>
            </w:rPr>
            <w:t>/ organisation</w:t>
          </w:r>
        </w:p>
      </w:tc>
      <w:tc>
        <w:tcPr>
          <w:tcW w:w="1956" w:type="dxa"/>
        </w:tcPr>
        <w:p w14:paraId="5D5C4D3D" w14:textId="77777777" w:rsidR="008C798E" w:rsidRDefault="008C798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Artikcle</w:t>
          </w:r>
          <w:proofErr w:type="spellEnd"/>
        </w:p>
        <w:p w14:paraId="50F4540A" w14:textId="746EE536" w:rsidR="008C798E" w:rsidRDefault="008C798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Annex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3.1)</w:t>
          </w:r>
        </w:p>
      </w:tc>
      <w:tc>
        <w:tcPr>
          <w:tcW w:w="4820" w:type="dxa"/>
        </w:tcPr>
        <w:p w14:paraId="4848E4F7" w14:textId="2988E2B8" w:rsidR="008C798E" w:rsidRDefault="008C798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(justification for change) </w:t>
          </w:r>
        </w:p>
      </w:tc>
      <w:tc>
        <w:tcPr>
          <w:tcW w:w="4253" w:type="dxa"/>
        </w:tcPr>
        <w:p w14:paraId="2F84AFB3" w14:textId="5C04A48C" w:rsidR="008C798E" w:rsidRDefault="007624C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secretary</w:t>
          </w:r>
        </w:p>
      </w:tc>
      <w:tc>
        <w:tcPr>
          <w:tcW w:w="2552" w:type="dxa"/>
        </w:tcPr>
        <w:p w14:paraId="105522F3" w14:textId="0276DAB7" w:rsidR="008C798E" w:rsidRDefault="007624C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decision TAC</w:t>
          </w:r>
        </w:p>
      </w:tc>
    </w:tr>
  </w:tbl>
  <w:p w14:paraId="4F60EE62" w14:textId="77777777" w:rsidR="009E7E39" w:rsidRDefault="009E7E39">
    <w:pPr>
      <w:pStyle w:val="Header"/>
      <w:rPr>
        <w:sz w:val="2"/>
      </w:rPr>
    </w:pPr>
  </w:p>
  <w:p w14:paraId="54A5FCAB" w14:textId="77777777" w:rsidR="009E7E39" w:rsidRDefault="009E7E39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9E7E39" w14:paraId="408FE4BA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31D38BF9" w14:textId="77777777" w:rsidR="009E7E39" w:rsidRDefault="009E7E39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BAD996A" w14:textId="77777777" w:rsidR="009E7E39" w:rsidRDefault="009E7E39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6DE335B2" w14:textId="77777777" w:rsidR="009E7E39" w:rsidRDefault="009E7E39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6B467F2C" w14:textId="77777777" w:rsidR="009E7E39" w:rsidRDefault="009E7E3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9E7E39" w14:paraId="3848BDDF" w14:textId="77777777">
      <w:trPr>
        <w:cantSplit/>
        <w:jc w:val="center"/>
      </w:trPr>
      <w:tc>
        <w:tcPr>
          <w:tcW w:w="539" w:type="dxa"/>
        </w:tcPr>
        <w:p w14:paraId="0A899F64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CB48216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3EF8021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6613284F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7FE52FE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2C28A27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3C3AD6A1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9E7E39" w14:paraId="7B5BFE4A" w14:textId="77777777">
      <w:trPr>
        <w:cantSplit/>
        <w:jc w:val="center"/>
      </w:trPr>
      <w:tc>
        <w:tcPr>
          <w:tcW w:w="539" w:type="dxa"/>
        </w:tcPr>
        <w:p w14:paraId="59A8F69E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209E6BC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10E5A440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54DAD895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6AB3A1D8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854D3E2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951349B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133750E0" w14:textId="77777777" w:rsidR="009E7E39" w:rsidRDefault="009E7E39">
    <w:pPr>
      <w:pStyle w:val="Header"/>
      <w:rPr>
        <w:sz w:val="2"/>
      </w:rPr>
    </w:pPr>
  </w:p>
  <w:p w14:paraId="4C265BBE" w14:textId="77777777" w:rsidR="009E7E39" w:rsidRDefault="009E7E3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30B89"/>
    <w:multiLevelType w:val="hybridMultilevel"/>
    <w:tmpl w:val="B29232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uppressTopSpacing/>
    <w:suppressSpBfAfterPgBr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6745EB"/>
    <w:rsid w:val="00732452"/>
    <w:rsid w:val="007624C0"/>
    <w:rsid w:val="008C798E"/>
    <w:rsid w:val="009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3"/>
    <o:shapelayout v:ext="edit">
      <o:idmap v:ext="edit" data="1"/>
    </o:shapelayout>
  </w:shapeDefaults>
  <w:decimalSymbol w:val=","/>
  <w:listSeparator w:val=";"/>
  <w14:docId w14:val="1A735026"/>
  <w15:chartTrackingRefBased/>
  <w15:docId w15:val="{56AA4EB7-A231-49D9-896D-F146E263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basedOn w:val="DefaultParagraphFont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DefaultParagraphFont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Westen, Jos van der</cp:lastModifiedBy>
  <cp:revision>2</cp:revision>
  <cp:lastPrinted>2003-07-24T11:48:00Z</cp:lastPrinted>
  <dcterms:created xsi:type="dcterms:W3CDTF">2020-04-16T06:24:00Z</dcterms:created>
  <dcterms:modified xsi:type="dcterms:W3CDTF">2020-04-16T06:24:00Z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