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1848D22F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0B1775">
        <w:rPr>
          <w:rFonts w:cs="Arial"/>
          <w:b/>
          <w:szCs w:val="20"/>
          <w:u w:val="single"/>
          <w:lang w:val="nl-NL"/>
        </w:rPr>
        <w:t xml:space="preserve">2835 </w:t>
      </w:r>
      <w:r w:rsidR="000B1775" w:rsidRPr="000B1775">
        <w:rPr>
          <w:rFonts w:cs="Arial"/>
          <w:b/>
          <w:szCs w:val="20"/>
          <w:u w:val="single"/>
          <w:lang w:val="nl-NL"/>
        </w:rPr>
        <w:t>Sparingsbuizen in betonconstructies</w:t>
      </w:r>
    </w:p>
    <w:p w14:paraId="35E600B0" w14:textId="377C94F8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(1</w:t>
      </w:r>
      <w:r w:rsidR="000B1775">
        <w:rPr>
          <w:rFonts w:cs="Arial"/>
          <w:b/>
          <w:szCs w:val="20"/>
          <w:lang w:val="nl-NL"/>
        </w:rPr>
        <w:t>5</w:t>
      </w:r>
      <w:r w:rsidR="00A42FA7">
        <w:rPr>
          <w:rFonts w:cs="Arial"/>
          <w:b/>
          <w:szCs w:val="20"/>
          <w:lang w:val="nl-NL"/>
        </w:rPr>
        <w:t xml:space="preserve"> </w:t>
      </w:r>
      <w:r w:rsidR="000B1775">
        <w:rPr>
          <w:rFonts w:cs="Arial"/>
          <w:b/>
          <w:szCs w:val="20"/>
          <w:lang w:val="nl-NL"/>
        </w:rPr>
        <w:t xml:space="preserve">oktober </w:t>
      </w:r>
      <w:r w:rsidR="00A42FA7">
        <w:rPr>
          <w:rFonts w:cs="Arial"/>
          <w:b/>
          <w:szCs w:val="20"/>
          <w:lang w:val="nl-NL"/>
        </w:rPr>
        <w:t>202</w:t>
      </w:r>
      <w:r w:rsidR="000B1775">
        <w:rPr>
          <w:rFonts w:cs="Arial"/>
          <w:b/>
          <w:szCs w:val="20"/>
          <w:lang w:val="nl-NL"/>
        </w:rPr>
        <w:t>2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EE511A" w:rsidRPr="00D0700A">
          <w:rPr>
            <w:rStyle w:val="Hyperlink"/>
            <w:rFonts w:cs="Arial"/>
            <w:b/>
            <w:szCs w:val="20"/>
            <w:lang w:val="nl-NL"/>
          </w:rPr>
          <w:t>bart.dijkstra@kiwa.com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Telefoonummer: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0B1775" w14:paraId="2D44D698" w14:textId="70E07A31" w:rsidTr="002B02A2">
        <w:trPr>
          <w:tblHeader/>
        </w:trPr>
        <w:tc>
          <w:tcPr>
            <w:tcW w:w="1271" w:type="dxa"/>
          </w:tcPr>
          <w:p w14:paraId="3925E56C" w14:textId="683DDEB5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2B0DFF6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 in BRL</w:t>
            </w:r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pmerking/commentaar</w:t>
            </w:r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0B1775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0B1775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B177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rt.dijkstra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7" ma:contentTypeDescription="Een nieuw document maken." ma:contentTypeScope="" ma:versionID="d0b3e2b3063ab0bfcd50ecb1ede0d086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c47c8f09489b32e4ee940b84a6ba3dcc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1AA37-9EC7-4AA8-B80F-FBFBF6CA090D}">
  <ds:schemaRefs>
    <ds:schemaRef ds:uri="bfd2ce51-c951-4763-aaf9-f9edb203391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AB6072-304C-4B68-AB86-F38858A2D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Dijkstra, Bart</cp:lastModifiedBy>
  <cp:revision>2</cp:revision>
  <dcterms:created xsi:type="dcterms:W3CDTF">2022-09-15T12:52:00Z</dcterms:created>
  <dcterms:modified xsi:type="dcterms:W3CDTF">2022-09-15T12:52:00Z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</Properties>
</file>