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7B" w:rsidRDefault="0016507B" w:rsidP="00CD41E8">
      <w:pPr>
        <w:pStyle w:val="BodyText21"/>
        <w:ind w:left="-284"/>
        <w:rPr>
          <w:rFonts w:ascii="Arial" w:hAnsi="Arial" w:cs="Arial"/>
          <w:sz w:val="28"/>
          <w:szCs w:val="28"/>
        </w:rPr>
      </w:pPr>
      <w:r w:rsidRPr="003D73EA">
        <w:rPr>
          <w:rFonts w:ascii="Arial" w:hAnsi="Arial" w:cs="Arial"/>
          <w:sz w:val="28"/>
          <w:szCs w:val="28"/>
        </w:rPr>
        <w:t xml:space="preserve">HAKEMUS PAINELAITTEEN KORJAUSTYÖN </w:t>
      </w:r>
      <w:r w:rsidR="00CD41E8" w:rsidRPr="00CD41E8">
        <w:rPr>
          <w:rFonts w:ascii="Arial" w:hAnsi="Arial" w:cs="Arial"/>
          <w:sz w:val="28"/>
          <w:szCs w:val="28"/>
        </w:rPr>
        <w:t>ARVIOINNISTA VNA 1549/2016 17 § MUKAAN, G-MODUULIA SOVELTAEN</w:t>
      </w:r>
    </w:p>
    <w:p w:rsidR="00CD41E8" w:rsidRDefault="00CD41E8" w:rsidP="00CD41E8">
      <w:pPr>
        <w:pStyle w:val="BodyText21"/>
        <w:ind w:left="-284"/>
        <w:rPr>
          <w:rFonts w:ascii="Arial" w:hAnsi="Arial" w:cs="Arial"/>
          <w:sz w:val="28"/>
          <w:szCs w:val="28"/>
        </w:rPr>
      </w:pPr>
    </w:p>
    <w:p w:rsidR="0016507B" w:rsidRPr="0016507B" w:rsidRDefault="00E7312C" w:rsidP="003D73EA">
      <w:pPr>
        <w:pStyle w:val="BodyText21"/>
        <w:ind w:left="-142" w:hanging="142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0"/>
        </w:rPr>
        <w:t xml:space="preserve">Inspecta Tarkastus Oy </w:t>
      </w:r>
      <w:r w:rsidR="0016507B" w:rsidRPr="0016507B">
        <w:rPr>
          <w:rFonts w:ascii="Arial" w:hAnsi="Arial" w:cs="Arial"/>
          <w:sz w:val="20"/>
        </w:rPr>
        <w:t>Hyväksytty laitos no 6669/90/2011</w:t>
      </w:r>
      <w:proofErr w:type="gramEnd"/>
      <w:r w:rsidR="0016507B" w:rsidRPr="0016507B">
        <w:rPr>
          <w:rFonts w:ascii="Arial" w:hAnsi="Arial" w:cs="Arial"/>
          <w:sz w:val="20"/>
        </w:rPr>
        <w:t xml:space="preserve">  </w:t>
      </w:r>
    </w:p>
    <w:p w:rsidR="0016507B" w:rsidRPr="0016507B" w:rsidRDefault="0016507B" w:rsidP="0016507B">
      <w:pPr>
        <w:pStyle w:val="BodyText21"/>
        <w:rPr>
          <w:rFonts w:ascii="Arial" w:hAnsi="Arial" w:cs="Arial"/>
          <w:sz w:val="20"/>
        </w:rPr>
      </w:pPr>
    </w:p>
    <w:p w:rsidR="0016507B" w:rsidRPr="0016507B" w:rsidRDefault="0016507B" w:rsidP="003D73EA">
      <w:pPr>
        <w:tabs>
          <w:tab w:val="right" w:pos="10206"/>
        </w:tabs>
        <w:spacing w:after="120"/>
        <w:ind w:left="-142" w:hanging="142"/>
        <w:jc w:val="both"/>
        <w:rPr>
          <w:rFonts w:ascii="Arial" w:hAnsi="Arial" w:cs="Arial"/>
          <w:b/>
          <w:sz w:val="20"/>
          <w:szCs w:val="20"/>
        </w:rPr>
      </w:pPr>
      <w:r w:rsidRPr="0016507B">
        <w:rPr>
          <w:rFonts w:ascii="Arial" w:hAnsi="Arial" w:cs="Arial"/>
          <w:b/>
          <w:sz w:val="20"/>
          <w:szCs w:val="20"/>
        </w:rPr>
        <w:t>Tiedot toiminnanharjoittajasta:</w:t>
      </w:r>
      <w:r w:rsidRPr="0016507B">
        <w:rPr>
          <w:rFonts w:ascii="Arial" w:hAnsi="Arial" w:cs="Arial"/>
          <w:b/>
          <w:sz w:val="20"/>
          <w:szCs w:val="20"/>
        </w:rPr>
        <w:tab/>
      </w:r>
    </w:p>
    <w:tbl>
      <w:tblPr>
        <w:tblW w:w="1049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9"/>
      </w:tblGrid>
      <w:tr w:rsidR="0016507B" w:rsidRPr="0016507B" w:rsidTr="00720B1D">
        <w:trPr>
          <w:trHeight w:hRule="exact" w:val="843"/>
        </w:trPr>
        <w:tc>
          <w:tcPr>
            <w:tcW w:w="10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>Toiminnanharjoittaja</w:t>
            </w:r>
            <w:r w:rsidRPr="0016507B">
              <w:rPr>
                <w:rFonts w:ascii="Arial" w:hAnsi="Arial" w:cs="Arial"/>
                <w:sz w:val="20"/>
                <w:szCs w:val="20"/>
              </w:rPr>
              <w:t xml:space="preserve"> (nimi, osoite)</w:t>
            </w:r>
          </w:p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07B" w:rsidRPr="0016507B" w:rsidTr="003D73EA"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>Yhteyshenkilö</w:t>
            </w:r>
          </w:p>
        </w:tc>
        <w:tc>
          <w:tcPr>
            <w:tcW w:w="598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>Puhelin:</w:t>
            </w:r>
          </w:p>
        </w:tc>
      </w:tr>
      <w:tr w:rsidR="0016507B" w:rsidRPr="0016507B" w:rsidTr="003D73EA">
        <w:tc>
          <w:tcPr>
            <w:tcW w:w="4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507B" w:rsidRPr="0016507B" w:rsidTr="003D73EA">
        <w:tc>
          <w:tcPr>
            <w:tcW w:w="4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>Sähköposti:</w:t>
            </w:r>
          </w:p>
        </w:tc>
      </w:tr>
      <w:tr w:rsidR="0016507B" w:rsidRPr="0016507B" w:rsidTr="003D73EA">
        <w:trPr>
          <w:trHeight w:hRule="exact" w:val="720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 xml:space="preserve">Urakoitsija </w:t>
            </w:r>
            <w:r w:rsidRPr="0016507B">
              <w:rPr>
                <w:rFonts w:ascii="Arial" w:hAnsi="Arial" w:cs="Arial"/>
                <w:sz w:val="20"/>
                <w:szCs w:val="20"/>
              </w:rPr>
              <w:t>(jos eri yritys kuin toiminnanharjoittaja)</w:t>
            </w: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3D73EA">
            <w:pPr>
              <w:pStyle w:val="Heading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507B">
              <w:rPr>
                <w:rFonts w:ascii="Arial" w:hAnsi="Arial" w:cs="Arial"/>
                <w:sz w:val="20"/>
                <w:szCs w:val="20"/>
              </w:rPr>
              <w:t>Suunniteltu työn aloitus ja loppuarvioinnin ajankohta</w:t>
            </w:r>
            <w:proofErr w:type="gramEnd"/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507B" w:rsidRPr="0016507B" w:rsidRDefault="0016507B" w:rsidP="003D73EA">
      <w:pPr>
        <w:spacing w:before="240" w:after="120"/>
        <w:ind w:left="-142" w:hanging="142"/>
        <w:rPr>
          <w:rFonts w:ascii="Arial" w:hAnsi="Arial" w:cs="Arial"/>
          <w:b/>
          <w:sz w:val="20"/>
          <w:szCs w:val="20"/>
        </w:rPr>
      </w:pPr>
      <w:r w:rsidRPr="0016507B">
        <w:rPr>
          <w:rFonts w:ascii="Arial" w:hAnsi="Arial" w:cs="Arial"/>
          <w:b/>
          <w:sz w:val="20"/>
          <w:szCs w:val="20"/>
        </w:rPr>
        <w:t>Painelaitteen tiedot: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02"/>
        <w:gridCol w:w="5988"/>
      </w:tblGrid>
      <w:tr w:rsidR="0016507B" w:rsidRPr="0016507B" w:rsidTr="00720B1D">
        <w:trPr>
          <w:trHeight w:hRule="exact" w:val="1680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 xml:space="preserve">Rekisteri- tai </w:t>
            </w:r>
            <w:proofErr w:type="spellStart"/>
            <w:r w:rsidRPr="0016507B">
              <w:rPr>
                <w:rFonts w:ascii="Arial" w:hAnsi="Arial" w:cs="Arial"/>
                <w:b/>
                <w:sz w:val="20"/>
                <w:szCs w:val="20"/>
              </w:rPr>
              <w:t>valmistusnumero(t</w:t>
            </w:r>
            <w:proofErr w:type="spellEnd"/>
            <w:r w:rsidRPr="0016507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>Sijoituspaikka</w:t>
            </w: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>Sisältö ja sisällön ryhmä</w:t>
            </w: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6507B">
              <w:rPr>
                <w:rFonts w:ascii="Arial" w:hAnsi="Arial" w:cs="Arial"/>
                <w:b/>
                <w:sz w:val="20"/>
                <w:szCs w:val="20"/>
              </w:rPr>
              <w:t>Suurin sallittu käyttöpaine (</w:t>
            </w:r>
            <w:proofErr w:type="spellStart"/>
            <w:r w:rsidRPr="0016507B">
              <w:rPr>
                <w:rFonts w:ascii="Arial" w:hAnsi="Arial" w:cs="Arial"/>
                <w:b/>
                <w:sz w:val="20"/>
                <w:szCs w:val="20"/>
              </w:rPr>
              <w:t>bar</w:t>
            </w:r>
            <w:proofErr w:type="spellEnd"/>
            <w:r w:rsidRPr="0016507B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6507B">
              <w:rPr>
                <w:rFonts w:ascii="Arial" w:hAnsi="Arial" w:cs="Arial"/>
                <w:b/>
                <w:sz w:val="20"/>
                <w:szCs w:val="20"/>
              </w:rPr>
              <w:t>Alin ja korkein sallittu lämpötila (°C)</w:t>
            </w:r>
            <w:proofErr w:type="gramEnd"/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507B" w:rsidRPr="0016507B" w:rsidRDefault="0016507B" w:rsidP="00950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>Tilavuus tai nimellissuuruus (L / DN)</w:t>
            </w:r>
          </w:p>
        </w:tc>
      </w:tr>
    </w:tbl>
    <w:p w:rsidR="0016507B" w:rsidRPr="0016507B" w:rsidRDefault="0016507B" w:rsidP="003D73EA">
      <w:pPr>
        <w:spacing w:before="240" w:after="120"/>
        <w:ind w:left="-142" w:hanging="142"/>
        <w:rPr>
          <w:rFonts w:ascii="Arial" w:hAnsi="Arial" w:cs="Arial"/>
          <w:b/>
          <w:sz w:val="20"/>
          <w:szCs w:val="20"/>
        </w:rPr>
      </w:pPr>
      <w:r w:rsidRPr="0016507B">
        <w:rPr>
          <w:rFonts w:ascii="Arial" w:hAnsi="Arial" w:cs="Arial"/>
          <w:b/>
          <w:sz w:val="20"/>
          <w:szCs w:val="20"/>
        </w:rPr>
        <w:t>Tekniset asiakirjat (kahtena sarjana):</w:t>
      </w:r>
    </w:p>
    <w:tbl>
      <w:tblPr>
        <w:tblW w:w="103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 xml:space="preserve">Yleiskuvaus nykyisestä rakenteesta (tai painelaitekirja, kirja palautetaan tarkastuksen jälkeen) </w:t>
            </w:r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>Yleiskuvaus suoritettavasta muutos- tai korjaustyöstä</w:t>
            </w:r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>Työpiirustukset, osaluettelot, hitsausohjeet</w:t>
            </w:r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>Muutostyötä koskevat suunnittelulaskelmat</w:t>
            </w:r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>Tarkastussuunnitelma</w:t>
            </w:r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507B">
              <w:rPr>
                <w:rFonts w:ascii="Arial" w:hAnsi="Arial" w:cs="Arial"/>
                <w:sz w:val="20"/>
                <w:szCs w:val="20"/>
              </w:rPr>
              <w:t>Luettelo sovelletuista yhden</w:t>
            </w:r>
            <w:bookmarkStart w:id="0" w:name="_GoBack"/>
            <w:bookmarkEnd w:id="0"/>
            <w:r w:rsidRPr="0016507B">
              <w:rPr>
                <w:rFonts w:ascii="Arial" w:hAnsi="Arial" w:cs="Arial"/>
                <w:sz w:val="20"/>
                <w:szCs w:val="20"/>
              </w:rPr>
              <w:t>mukaistetuista standardeista tai</w:t>
            </w:r>
            <w:proofErr w:type="gramEnd"/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507B">
              <w:rPr>
                <w:rFonts w:ascii="Arial" w:hAnsi="Arial" w:cs="Arial"/>
                <w:sz w:val="20"/>
                <w:szCs w:val="20"/>
              </w:rPr>
              <w:t>Esitys käytetyistä ratkaisuista olennaisten vaatimusten täyttymiseksi</w:t>
            </w:r>
            <w:proofErr w:type="gramEnd"/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 xml:space="preserve">Todistukset pysyvien liitosten menetelmien pätevöinnistä </w:t>
            </w:r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>Tiedot pysyviä liitoksia tekevien henkilöiden pätevyydestä</w:t>
            </w:r>
          </w:p>
        </w:tc>
      </w:tr>
      <w:tr w:rsidR="0016507B" w:rsidRPr="0016507B" w:rsidTr="003D73EA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16507B" w:rsidRPr="0016507B" w:rsidRDefault="0016507B" w:rsidP="00950F9D">
            <w:pPr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>Tiedot ainetta rikkomattomia tarkastuksia tekevien henkilöiden pätevyydestä</w:t>
            </w:r>
          </w:p>
        </w:tc>
      </w:tr>
    </w:tbl>
    <w:p w:rsidR="0016507B" w:rsidRPr="0016507B" w:rsidRDefault="0016507B" w:rsidP="003D73EA">
      <w:pPr>
        <w:spacing w:before="240" w:after="120"/>
        <w:ind w:left="-142" w:hanging="142"/>
        <w:jc w:val="both"/>
        <w:rPr>
          <w:rFonts w:ascii="Arial" w:hAnsi="Arial" w:cs="Arial"/>
          <w:b/>
          <w:sz w:val="20"/>
          <w:szCs w:val="20"/>
        </w:rPr>
      </w:pPr>
      <w:r w:rsidRPr="0016507B">
        <w:rPr>
          <w:rFonts w:ascii="Arial" w:hAnsi="Arial" w:cs="Arial"/>
          <w:b/>
          <w:sz w:val="20"/>
          <w:szCs w:val="20"/>
        </w:rPr>
        <w:t>Allekirjoitus:</w:t>
      </w:r>
    </w:p>
    <w:tbl>
      <w:tblPr>
        <w:tblW w:w="104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520"/>
      </w:tblGrid>
      <w:tr w:rsidR="0016507B" w:rsidRPr="0016507B" w:rsidTr="00720B1D">
        <w:trPr>
          <w:trHeight w:val="2109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 xml:space="preserve">Allekirjoittamalla tämän hakemuksen toiminnanharjoittaja vakuuttaa, että samaa hakemusta ei ole tehty toiselle hyväksytylle laitokselle </w:t>
            </w:r>
          </w:p>
          <w:p w:rsidR="0016507B" w:rsidRPr="0016507B" w:rsidRDefault="0016507B" w:rsidP="00950F9D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tabs>
                <w:tab w:val="left" w:pos="142"/>
              </w:tabs>
              <w:ind w:right="-6"/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b/>
                <w:sz w:val="20"/>
                <w:szCs w:val="20"/>
              </w:rPr>
              <w:t>Toiminnanharjoittajan edustajan allekirjoitus</w:t>
            </w:r>
            <w:r w:rsidRPr="0016507B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16507B" w:rsidRPr="0016507B" w:rsidRDefault="0016507B" w:rsidP="00950F9D">
            <w:pPr>
              <w:tabs>
                <w:tab w:val="left" w:pos="142"/>
              </w:tabs>
              <w:ind w:right="-6"/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>Paikka ja päiväys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16507B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proofErr w:type="gramEnd"/>
          </w:p>
          <w:p w:rsidR="0016507B" w:rsidRPr="0016507B" w:rsidRDefault="0016507B" w:rsidP="00950F9D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6507B" w:rsidRPr="0016507B" w:rsidRDefault="0016507B" w:rsidP="00950F9D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507B">
              <w:rPr>
                <w:rFonts w:ascii="Arial" w:hAnsi="Arial" w:cs="Arial"/>
                <w:sz w:val="20"/>
                <w:szCs w:val="20"/>
              </w:rPr>
              <w:t>Allekirjoitus  …</w:t>
            </w:r>
            <w:proofErr w:type="gramEnd"/>
            <w:r w:rsidRPr="0016507B">
              <w:rPr>
                <w:rFonts w:ascii="Arial" w:hAnsi="Arial" w:cs="Arial"/>
                <w:sz w:val="20"/>
                <w:szCs w:val="20"/>
              </w:rPr>
              <w:t>……………………...……………………………………….</w:t>
            </w:r>
          </w:p>
          <w:p w:rsidR="0016507B" w:rsidRPr="0016507B" w:rsidRDefault="0016507B" w:rsidP="00950F9D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6507B" w:rsidRPr="0016507B" w:rsidRDefault="0016507B" w:rsidP="00950F9D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 xml:space="preserve">Nimenselvennys </w:t>
            </w:r>
            <w:proofErr w:type="gramStart"/>
            <w:r w:rsidR="003D73EA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 w:rsidRPr="0016507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  <w:p w:rsidR="0016507B" w:rsidRPr="0016507B" w:rsidRDefault="0016507B" w:rsidP="00950F9D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6507B" w:rsidRPr="0016507B" w:rsidRDefault="0016507B" w:rsidP="00950F9D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6507B">
              <w:rPr>
                <w:rFonts w:ascii="Arial" w:hAnsi="Arial" w:cs="Arial"/>
                <w:sz w:val="20"/>
                <w:szCs w:val="20"/>
              </w:rPr>
              <w:t>Asema    …</w:t>
            </w:r>
            <w:proofErr w:type="gramEnd"/>
            <w:r w:rsidRPr="0016507B">
              <w:rPr>
                <w:rFonts w:ascii="Arial" w:hAnsi="Arial" w:cs="Arial"/>
                <w:sz w:val="20"/>
                <w:szCs w:val="20"/>
              </w:rPr>
              <w:t>………..………………………………………………………..</w:t>
            </w:r>
          </w:p>
          <w:p w:rsidR="0016507B" w:rsidRPr="0016507B" w:rsidRDefault="0016507B" w:rsidP="00950F9D">
            <w:pPr>
              <w:tabs>
                <w:tab w:val="left" w:pos="24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73EA" w:rsidRDefault="003D73EA" w:rsidP="003D73EA">
      <w:pPr>
        <w:rPr>
          <w:rFonts w:ascii="Arial" w:hAnsi="Arial" w:cs="Arial"/>
          <w:sz w:val="20"/>
          <w:szCs w:val="20"/>
        </w:rPr>
      </w:pPr>
    </w:p>
    <w:p w:rsidR="0016507B" w:rsidRPr="003D73EA" w:rsidRDefault="0016507B" w:rsidP="003D73EA">
      <w:pPr>
        <w:ind w:hanging="284"/>
        <w:rPr>
          <w:rFonts w:ascii="Arial" w:hAnsi="Arial" w:cs="Arial"/>
          <w:sz w:val="20"/>
          <w:szCs w:val="20"/>
        </w:rPr>
      </w:pPr>
      <w:r w:rsidRPr="0016507B">
        <w:rPr>
          <w:rFonts w:ascii="Arial" w:hAnsi="Arial" w:cs="Arial"/>
          <w:b/>
          <w:sz w:val="20"/>
          <w:szCs w:val="20"/>
        </w:rPr>
        <w:t>Inspecta täyttää</w:t>
      </w:r>
    </w:p>
    <w:tbl>
      <w:tblPr>
        <w:tblW w:w="104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023"/>
        <w:gridCol w:w="2497"/>
      </w:tblGrid>
      <w:tr w:rsidR="0016507B" w:rsidRPr="0016507B" w:rsidTr="00720B1D">
        <w:trPr>
          <w:trHeight w:val="320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 xml:space="preserve">Vastaanotto pvm.   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 xml:space="preserve">Vastaanottaja 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07B" w:rsidRPr="0016507B" w:rsidRDefault="0016507B" w:rsidP="00950F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07B">
              <w:rPr>
                <w:rFonts w:ascii="Arial" w:hAnsi="Arial" w:cs="Arial"/>
                <w:sz w:val="20"/>
                <w:szCs w:val="20"/>
              </w:rPr>
              <w:t>Nro</w:t>
            </w:r>
          </w:p>
        </w:tc>
      </w:tr>
    </w:tbl>
    <w:p w:rsidR="0016507B" w:rsidRPr="0016507B" w:rsidRDefault="0016507B" w:rsidP="00805258">
      <w:pPr>
        <w:pStyle w:val="BodyText21"/>
        <w:rPr>
          <w:rFonts w:ascii="Arial" w:hAnsi="Arial" w:cs="Arial"/>
          <w:sz w:val="20"/>
        </w:rPr>
      </w:pPr>
    </w:p>
    <w:sectPr w:rsidR="0016507B" w:rsidRPr="0016507B" w:rsidSect="003D73EA">
      <w:headerReference w:type="default" r:id="rId8"/>
      <w:footerReference w:type="default" r:id="rId9"/>
      <w:pgSz w:w="11910" w:h="16840" w:code="9"/>
      <w:pgMar w:top="224" w:right="1038" w:bottom="1588" w:left="1021" w:header="282" w:footer="9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9C" w:rsidRDefault="0061619C">
      <w:r>
        <w:separator/>
      </w:r>
    </w:p>
  </w:endnote>
  <w:endnote w:type="continuationSeparator" w:id="0">
    <w:p w:rsidR="0061619C" w:rsidRDefault="0061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77" w:rsidRPr="001E6F42" w:rsidRDefault="001E6F42" w:rsidP="001E6F42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503312440" behindDoc="0" locked="0" layoutInCell="1" allowOverlap="1" wp14:anchorId="1BACCD49" wp14:editId="4F4C18CC">
          <wp:simplePos x="0" y="0"/>
          <wp:positionH relativeFrom="column">
            <wp:posOffset>5042535</wp:posOffset>
          </wp:positionH>
          <wp:positionV relativeFrom="paragraph">
            <wp:posOffset>355600</wp:posOffset>
          </wp:positionV>
          <wp:extent cx="1151890" cy="4089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W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35603B8D" wp14:editId="47D96A36">
          <wp:extent cx="6408000" cy="90000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16F8">
      <w:rPr>
        <w:rFonts w:cs="Arial"/>
        <w:b/>
        <w:color w:val="000000" w:themeColor="text1"/>
      </w:rPr>
      <w:br/>
    </w:r>
    <w:r>
      <w:rPr>
        <w:rFonts w:cs="Arial"/>
        <w:b/>
        <w:color w:val="000000" w:themeColor="text1"/>
      </w:rPr>
      <w:br/>
    </w:r>
    <w:r w:rsidR="001D6AA9">
      <w:rPr>
        <w:rFonts w:ascii="Arial" w:hAnsi="Arial" w:cs="Arial"/>
        <w:b/>
        <w:color w:val="000000" w:themeColor="text1"/>
        <w:sz w:val="20"/>
        <w:szCs w:val="20"/>
      </w:rPr>
      <w:t>Inspecta Tarkastus Oy</w:t>
    </w:r>
    <w:r w:rsidR="001D6AA9">
      <w:rPr>
        <w:rFonts w:ascii="Arial" w:hAnsi="Arial" w:cs="Arial"/>
        <w:b/>
        <w:color w:val="000000" w:themeColor="text1"/>
        <w:sz w:val="20"/>
        <w:szCs w:val="20"/>
      </w:rPr>
      <w:tab/>
      <w:t>Katuosoite</w:t>
    </w:r>
    <w:r w:rsidRPr="001E6F42">
      <w:rPr>
        <w:rFonts w:ascii="Arial" w:hAnsi="Arial" w:cs="Arial"/>
        <w:b/>
        <w:color w:val="000000" w:themeColor="text1"/>
        <w:sz w:val="20"/>
        <w:szCs w:val="20"/>
      </w:rPr>
      <w:tab/>
    </w:r>
    <w:r w:rsidR="001D6AA9">
      <w:rPr>
        <w:rFonts w:ascii="Arial" w:hAnsi="Arial" w:cs="Arial"/>
        <w:b/>
        <w:color w:val="000000" w:themeColor="text1"/>
        <w:sz w:val="20"/>
        <w:szCs w:val="20"/>
      </w:rPr>
      <w:t>Yritystunnus</w:t>
    </w:r>
    <w:r w:rsidRPr="001E6F42">
      <w:rPr>
        <w:rFonts w:ascii="Arial" w:hAnsi="Arial" w:cs="Arial"/>
        <w:b/>
        <w:color w:val="000000" w:themeColor="text1"/>
      </w:rPr>
      <w:br/>
    </w:r>
    <w:r w:rsidRPr="001E6F42">
      <w:rPr>
        <w:rFonts w:ascii="Arial" w:hAnsi="Arial" w:cs="Arial"/>
        <w:color w:val="000000" w:themeColor="text1"/>
        <w:sz w:val="16"/>
        <w:szCs w:val="16"/>
      </w:rPr>
      <w:t>PL1000</w:t>
    </w:r>
    <w:r w:rsidRPr="001E6F42">
      <w:rPr>
        <w:rFonts w:ascii="Arial" w:hAnsi="Arial" w:cs="Arial"/>
        <w:color w:val="000000" w:themeColor="text1"/>
        <w:sz w:val="16"/>
        <w:szCs w:val="16"/>
      </w:rPr>
      <w:tab/>
      <w:t>Sörnäistenkatu 2</w:t>
    </w:r>
    <w:r w:rsidRPr="001E6F42">
      <w:rPr>
        <w:rFonts w:ascii="Arial" w:hAnsi="Arial" w:cs="Arial"/>
        <w:color w:val="000000" w:themeColor="text1"/>
        <w:sz w:val="16"/>
        <w:szCs w:val="16"/>
      </w:rPr>
      <w:tab/>
      <w:t>2047308-3</w:t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br/>
      <w:t>00581 Helsinki, Finland</w:t>
    </w:r>
    <w:r w:rsidRPr="001E6F42">
      <w:rPr>
        <w:rFonts w:ascii="Arial" w:hAnsi="Arial" w:cs="Arial"/>
        <w:color w:val="000000" w:themeColor="text1"/>
        <w:sz w:val="16"/>
        <w:szCs w:val="16"/>
      </w:rPr>
      <w:tab/>
      <w:t>00580 Helsinki, Finland</w:t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br/>
      <w:t>Tel. 010 521 600</w:t>
    </w:r>
    <w:r w:rsidRPr="001E6F42">
      <w:rPr>
        <w:rFonts w:ascii="Arial" w:hAnsi="Arial" w:cs="Arial"/>
        <w:color w:val="000000" w:themeColor="text1"/>
        <w:sz w:val="16"/>
        <w:szCs w:val="16"/>
      </w:rPr>
      <w:tab/>
      <w:t>www.inspecta.fi</w:t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tab/>
    </w:r>
    <w:r w:rsidRPr="001E6F42">
      <w:rPr>
        <w:rFonts w:ascii="Arial" w:hAnsi="Arial" w:cs="Arial"/>
        <w:color w:val="000000" w:themeColor="text1"/>
        <w:sz w:val="16"/>
        <w:szCs w:val="16"/>
      </w:rPr>
      <w:br/>
    </w:r>
    <w:hyperlink r:id="rId3" w:history="1">
      <w:r w:rsidRPr="001E6F42">
        <w:rPr>
          <w:rStyle w:val="Hyperlink"/>
          <w:rFonts w:ascii="Arial" w:hAnsi="Arial" w:cs="Arial"/>
          <w:sz w:val="16"/>
          <w:szCs w:val="16"/>
          <w:lang w:val="fi-FI"/>
        </w:rPr>
        <w:t>asiakaspalvelu@inspecta.com</w:t>
      </w:r>
    </w:hyperlink>
    <w:r w:rsidRPr="001E6F42">
      <w:rPr>
        <w:rFonts w:ascii="Arial" w:hAnsi="Arial" w:cs="Arial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9C" w:rsidRDefault="0061619C">
      <w:r>
        <w:separator/>
      </w:r>
    </w:p>
  </w:footnote>
  <w:footnote w:type="continuationSeparator" w:id="0">
    <w:p w:rsidR="0061619C" w:rsidRDefault="00616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40" w:rsidRDefault="00451240" w:rsidP="00451240">
    <w:pPr>
      <w:spacing w:before="1"/>
      <w:ind w:left="20" w:right="18"/>
      <w:rPr>
        <w:rFonts w:ascii="Calibri" w:hAnsi="Calibri"/>
        <w:sz w:val="24"/>
      </w:rPr>
    </w:pPr>
    <w:r>
      <w:rPr>
        <w:rFonts w:ascii="Calibri" w:hAnsi="Calibri"/>
        <w:sz w:val="24"/>
      </w:rPr>
      <w:br/>
    </w:r>
  </w:p>
  <w:p w:rsidR="001A7877" w:rsidRDefault="001A7877" w:rsidP="0045124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D8D"/>
    <w:multiLevelType w:val="hybridMultilevel"/>
    <w:tmpl w:val="629A143A"/>
    <w:lvl w:ilvl="0" w:tplc="93DE39C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756F667F"/>
    <w:multiLevelType w:val="hybridMultilevel"/>
    <w:tmpl w:val="1D28100A"/>
    <w:lvl w:ilvl="0" w:tplc="2C5A02E4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77"/>
    <w:rsid w:val="00042CFE"/>
    <w:rsid w:val="00094B82"/>
    <w:rsid w:val="000C22AD"/>
    <w:rsid w:val="00102DAD"/>
    <w:rsid w:val="00114101"/>
    <w:rsid w:val="0016507B"/>
    <w:rsid w:val="00165A42"/>
    <w:rsid w:val="00185517"/>
    <w:rsid w:val="001A7877"/>
    <w:rsid w:val="001D6AA9"/>
    <w:rsid w:val="001E6F42"/>
    <w:rsid w:val="00380E72"/>
    <w:rsid w:val="003C14D5"/>
    <w:rsid w:val="003D73EA"/>
    <w:rsid w:val="004268CE"/>
    <w:rsid w:val="00451240"/>
    <w:rsid w:val="00485776"/>
    <w:rsid w:val="004A2FBE"/>
    <w:rsid w:val="00565B50"/>
    <w:rsid w:val="0058753F"/>
    <w:rsid w:val="005E62AF"/>
    <w:rsid w:val="005F07B4"/>
    <w:rsid w:val="0061619C"/>
    <w:rsid w:val="006249B2"/>
    <w:rsid w:val="006C1D15"/>
    <w:rsid w:val="00720B1D"/>
    <w:rsid w:val="00805258"/>
    <w:rsid w:val="00876B2D"/>
    <w:rsid w:val="0091112A"/>
    <w:rsid w:val="0093470F"/>
    <w:rsid w:val="00977C74"/>
    <w:rsid w:val="009D40F3"/>
    <w:rsid w:val="00A05B19"/>
    <w:rsid w:val="00A9143D"/>
    <w:rsid w:val="00AC11FB"/>
    <w:rsid w:val="00AC1CA1"/>
    <w:rsid w:val="00B02D3C"/>
    <w:rsid w:val="00BC3CEA"/>
    <w:rsid w:val="00BF025B"/>
    <w:rsid w:val="00C71C36"/>
    <w:rsid w:val="00CD41E8"/>
    <w:rsid w:val="00D35C8D"/>
    <w:rsid w:val="00DD7E18"/>
    <w:rsid w:val="00DF0A23"/>
    <w:rsid w:val="00E139AA"/>
    <w:rsid w:val="00E40CC5"/>
    <w:rsid w:val="00E7312C"/>
    <w:rsid w:val="00ED5A1B"/>
    <w:rsid w:val="00EE0FE7"/>
    <w:rsid w:val="00EE72E6"/>
    <w:rsid w:val="00F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  <w:style w:type="paragraph" w:customStyle="1" w:styleId="BodyText21">
    <w:name w:val="Body Text 21"/>
    <w:basedOn w:val="Normal"/>
    <w:rsid w:val="0016507B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i-FI"/>
    </w:rPr>
  </w:style>
  <w:style w:type="paragraph" w:styleId="Heading1">
    <w:name w:val="heading 1"/>
    <w:basedOn w:val="Normal"/>
    <w:uiPriority w:val="1"/>
    <w:qFormat/>
    <w:pPr>
      <w:spacing w:before="51"/>
      <w:ind w:left="115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115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1"/>
      <w:ind w:left="1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F12E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EB4"/>
  </w:style>
  <w:style w:type="paragraph" w:styleId="Footer">
    <w:name w:val="footer"/>
    <w:aliases w:val="Kiwa-Voettekst"/>
    <w:basedOn w:val="Normal"/>
    <w:link w:val="FooterChar"/>
    <w:uiPriority w:val="99"/>
    <w:unhideWhenUsed/>
    <w:rsid w:val="00F12EB4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F12EB4"/>
  </w:style>
  <w:style w:type="paragraph" w:styleId="BalloonText">
    <w:name w:val="Balloon Text"/>
    <w:basedOn w:val="Normal"/>
    <w:link w:val="BalloonTextChar"/>
    <w:uiPriority w:val="99"/>
    <w:semiHidden/>
    <w:unhideWhenUsed/>
    <w:rsid w:val="00185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17"/>
    <w:rPr>
      <w:rFonts w:ascii="Tahoma" w:hAnsi="Tahoma" w:cs="Tahoma"/>
      <w:sz w:val="16"/>
      <w:szCs w:val="16"/>
      <w:lang w:val="fi-FI"/>
    </w:rPr>
  </w:style>
  <w:style w:type="character" w:styleId="Hyperlink">
    <w:name w:val="Hyperlink"/>
    <w:rsid w:val="001E6F42"/>
    <w:rPr>
      <w:color w:val="0000FF"/>
      <w:u w:val="single"/>
      <w:lang w:val="en-GB"/>
    </w:rPr>
  </w:style>
  <w:style w:type="paragraph" w:customStyle="1" w:styleId="BodyText21">
    <w:name w:val="Body Text 21"/>
    <w:basedOn w:val="Normal"/>
    <w:rsid w:val="0016507B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iakaspalvelu@inspecta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TEMPLATE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Anttila</dc:creator>
  <cp:lastModifiedBy>Malki Anna</cp:lastModifiedBy>
  <cp:revision>5</cp:revision>
  <cp:lastPrinted>2017-04-27T10:17:00Z</cp:lastPrinted>
  <dcterms:created xsi:type="dcterms:W3CDTF">2017-08-28T09:36:00Z</dcterms:created>
  <dcterms:modified xsi:type="dcterms:W3CDTF">2017-08-29T09:17:00Z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2016-02-12T00:00:00Z</vt:filetime>
  </property>
</Properties>
</file>